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80D6" w14:textId="77777777" w:rsidR="00FF15A3" w:rsidRDefault="00FF15A3" w:rsidP="007E79F1">
      <w:pPr>
        <w:spacing w:after="0" w:line="240" w:lineRule="auto"/>
        <w:rPr>
          <w:rFonts w:ascii="Times New Roman" w:hAnsi="Times New Roman"/>
          <w:spacing w:val="2"/>
          <w:sz w:val="24"/>
          <w:szCs w:val="24"/>
          <w:shd w:val="clear" w:color="auto" w:fill="FFFFFF"/>
        </w:rPr>
      </w:pPr>
    </w:p>
    <w:p w14:paraId="46195FD1" w14:textId="77777777" w:rsidR="00FF15A3" w:rsidRDefault="00FF15A3" w:rsidP="0045443D">
      <w:pPr>
        <w:spacing w:after="0" w:line="240" w:lineRule="auto"/>
        <w:ind w:firstLine="5726"/>
        <w:jc w:val="right"/>
        <w:rPr>
          <w:rFonts w:ascii="Times New Roman" w:hAnsi="Times New Roman"/>
          <w:spacing w:val="2"/>
          <w:sz w:val="24"/>
          <w:szCs w:val="24"/>
          <w:shd w:val="clear" w:color="auto" w:fill="FFFFFF"/>
        </w:rPr>
      </w:pPr>
    </w:p>
    <w:p w14:paraId="6E05923F" w14:textId="7BDC25DA" w:rsidR="00335C0E" w:rsidRDefault="00335C0E" w:rsidP="00335C0E">
      <w:pPr>
        <w:jc w:val="right"/>
        <w:rPr>
          <w:rFonts w:ascii="Times New Roman" w:hAnsi="Times New Roman"/>
          <w:b/>
          <w:smallCaps/>
          <w:sz w:val="30"/>
        </w:rPr>
      </w:pPr>
      <w:r>
        <w:rPr>
          <w:noProof/>
        </w:rPr>
        <w:drawing>
          <wp:anchor distT="0" distB="0" distL="114935" distR="114935" simplePos="0" relativeHeight="251661312" behindDoc="0" locked="0" layoutInCell="1" allowOverlap="1" wp14:anchorId="74409E4B" wp14:editId="679C8D0D">
            <wp:simplePos x="0" y="0"/>
            <wp:positionH relativeFrom="column">
              <wp:posOffset>2937510</wp:posOffset>
            </wp:positionH>
            <wp:positionV relativeFrom="paragraph">
              <wp:posOffset>0</wp:posOffset>
            </wp:positionV>
            <wp:extent cx="675005" cy="871220"/>
            <wp:effectExtent l="0" t="0" r="0" b="5080"/>
            <wp:wrapSquare wrapText="right"/>
            <wp:docPr id="20220313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contrast="30000"/>
                      <a:extLst>
                        <a:ext uri="{28A0092B-C50C-407E-A947-70E740481C1C}">
                          <a14:useLocalDpi xmlns:a14="http://schemas.microsoft.com/office/drawing/2010/main" val="0"/>
                        </a:ext>
                      </a:extLst>
                    </a:blip>
                    <a:srcRect/>
                    <a:stretch>
                      <a:fillRect/>
                    </a:stretch>
                  </pic:blipFill>
                  <pic:spPr bwMode="auto">
                    <a:xfrm>
                      <a:off x="0" y="0"/>
                      <a:ext cx="675005" cy="8712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mallCaps/>
          <w:sz w:val="30"/>
        </w:rPr>
        <w:t xml:space="preserve">                                                                             </w:t>
      </w:r>
    </w:p>
    <w:p w14:paraId="66C86429" w14:textId="77777777" w:rsidR="00335C0E" w:rsidRDefault="00335C0E" w:rsidP="00335C0E">
      <w:pPr>
        <w:jc w:val="right"/>
        <w:rPr>
          <w:rFonts w:ascii="Times New Roman" w:hAnsi="Times New Roman"/>
          <w:b/>
          <w:smallCaps/>
          <w:sz w:val="30"/>
        </w:rPr>
      </w:pPr>
      <w:r>
        <w:rPr>
          <w:rFonts w:ascii="Times New Roman" w:hAnsi="Times New Roman"/>
          <w:b/>
          <w:smallCaps/>
          <w:sz w:val="30"/>
        </w:rPr>
        <w:t xml:space="preserve">                                      </w:t>
      </w:r>
    </w:p>
    <w:p w14:paraId="051E7A44" w14:textId="11E3A5CA" w:rsidR="00335C0E" w:rsidRPr="007E79F1" w:rsidRDefault="00335C0E" w:rsidP="007E79F1">
      <w:pPr>
        <w:jc w:val="center"/>
        <w:rPr>
          <w:b/>
          <w:smallCaps/>
          <w:sz w:val="30"/>
        </w:rPr>
      </w:pPr>
    </w:p>
    <w:p w14:paraId="7D4526E4" w14:textId="77777777" w:rsidR="00335C0E" w:rsidRPr="001C2239" w:rsidRDefault="00335C0E" w:rsidP="00335C0E">
      <w:pPr>
        <w:ind w:left="2124" w:firstLine="708"/>
        <w:rPr>
          <w:rFonts w:ascii="PT Astra Serif" w:hAnsi="PT Astra Serif"/>
          <w:b/>
          <w:sz w:val="28"/>
          <w:szCs w:val="28"/>
        </w:rPr>
      </w:pPr>
      <w:r w:rsidRPr="001C2239">
        <w:rPr>
          <w:rFonts w:ascii="PT Astra Serif" w:hAnsi="PT Astra Serif"/>
          <w:b/>
          <w:sz w:val="28"/>
          <w:szCs w:val="28"/>
        </w:rPr>
        <w:t xml:space="preserve">                         СОВЕТ</w:t>
      </w:r>
    </w:p>
    <w:p w14:paraId="60F1EEC3" w14:textId="77777777" w:rsidR="00335C0E" w:rsidRPr="001C2239" w:rsidRDefault="00335C0E" w:rsidP="00335C0E">
      <w:pPr>
        <w:pStyle w:val="ab"/>
        <w:jc w:val="center"/>
        <w:rPr>
          <w:rFonts w:ascii="PT Astra Serif" w:hAnsi="PT Astra Serif"/>
          <w:b/>
          <w:sz w:val="28"/>
          <w:szCs w:val="28"/>
        </w:rPr>
      </w:pPr>
      <w:r w:rsidRPr="001C2239">
        <w:rPr>
          <w:rFonts w:ascii="PT Astra Serif" w:hAnsi="PT Astra Serif"/>
          <w:b/>
          <w:sz w:val="28"/>
          <w:szCs w:val="28"/>
        </w:rPr>
        <w:t>ДУХОВНИЦКОГО МУНИЦИПАЛЬНОГО ОБРАЗОВАНИЯ</w:t>
      </w:r>
    </w:p>
    <w:p w14:paraId="3C61AB72" w14:textId="77777777" w:rsidR="00335C0E" w:rsidRPr="001C2239" w:rsidRDefault="00335C0E" w:rsidP="00335C0E">
      <w:pPr>
        <w:pStyle w:val="ab"/>
        <w:jc w:val="center"/>
        <w:rPr>
          <w:rFonts w:ascii="PT Astra Serif" w:hAnsi="PT Astra Serif"/>
          <w:b/>
          <w:sz w:val="28"/>
          <w:szCs w:val="28"/>
        </w:rPr>
      </w:pPr>
      <w:r w:rsidRPr="001C2239">
        <w:rPr>
          <w:rFonts w:ascii="PT Astra Serif" w:hAnsi="PT Astra Serif"/>
          <w:b/>
          <w:sz w:val="28"/>
          <w:szCs w:val="28"/>
        </w:rPr>
        <w:t>ДУХОВНИЦКОГО МУНИЦИПАЛЬНОГО РАЙОНА</w:t>
      </w:r>
    </w:p>
    <w:p w14:paraId="09FB10E1" w14:textId="77777777" w:rsidR="00335C0E" w:rsidRPr="001C2239" w:rsidRDefault="00335C0E" w:rsidP="00335C0E">
      <w:pPr>
        <w:pStyle w:val="ab"/>
        <w:jc w:val="center"/>
        <w:rPr>
          <w:rFonts w:ascii="PT Astra Serif" w:hAnsi="PT Astra Serif"/>
          <w:b/>
          <w:sz w:val="28"/>
          <w:szCs w:val="28"/>
        </w:rPr>
      </w:pPr>
      <w:r w:rsidRPr="001C2239">
        <w:rPr>
          <w:rFonts w:ascii="PT Astra Serif" w:hAnsi="PT Astra Serif"/>
          <w:b/>
          <w:sz w:val="28"/>
          <w:szCs w:val="28"/>
        </w:rPr>
        <w:t>САРАТОВСКОЙ ОБЛАСТИ</w:t>
      </w:r>
    </w:p>
    <w:p w14:paraId="7FC340C1" w14:textId="77777777" w:rsidR="00335C0E" w:rsidRPr="001C2239" w:rsidRDefault="00335C0E" w:rsidP="00335C0E">
      <w:pPr>
        <w:pStyle w:val="ab"/>
        <w:rPr>
          <w:rFonts w:ascii="PT Astra Serif" w:hAnsi="PT Astra Serif"/>
          <w:b/>
          <w:sz w:val="28"/>
          <w:szCs w:val="28"/>
        </w:rPr>
      </w:pPr>
      <w:r w:rsidRPr="001C2239">
        <w:rPr>
          <w:rFonts w:ascii="PT Astra Serif" w:hAnsi="PT Astra Serif"/>
          <w:b/>
          <w:sz w:val="28"/>
          <w:szCs w:val="28"/>
        </w:rPr>
        <w:t xml:space="preserve">                                                        ШЕСТОГО СОЗЫВА                                                               </w:t>
      </w:r>
    </w:p>
    <w:p w14:paraId="00983516" w14:textId="77777777" w:rsidR="00335C0E" w:rsidRPr="001C2239" w:rsidRDefault="00335C0E" w:rsidP="00335C0E">
      <w:pPr>
        <w:pStyle w:val="ab"/>
        <w:jc w:val="center"/>
        <w:rPr>
          <w:rFonts w:ascii="PT Astra Serif" w:hAnsi="PT Astra Serif"/>
          <w:b/>
          <w:sz w:val="28"/>
          <w:szCs w:val="28"/>
        </w:rPr>
      </w:pPr>
    </w:p>
    <w:p w14:paraId="6A3941F7" w14:textId="77777777" w:rsidR="00335C0E" w:rsidRPr="001C2239" w:rsidRDefault="00335C0E" w:rsidP="00335C0E">
      <w:pPr>
        <w:pStyle w:val="ab"/>
        <w:jc w:val="center"/>
        <w:rPr>
          <w:rFonts w:ascii="PT Astra Serif" w:hAnsi="PT Astra Serif"/>
          <w:b/>
          <w:sz w:val="32"/>
          <w:szCs w:val="32"/>
        </w:rPr>
      </w:pPr>
      <w:r w:rsidRPr="001C2239">
        <w:rPr>
          <w:rFonts w:ascii="PT Astra Serif" w:hAnsi="PT Astra Serif"/>
          <w:b/>
          <w:sz w:val="32"/>
          <w:szCs w:val="32"/>
        </w:rPr>
        <w:t>Р Е Ш Е Н И Е</w:t>
      </w:r>
    </w:p>
    <w:p w14:paraId="31A48AAE" w14:textId="77777777" w:rsidR="00335C0E" w:rsidRPr="001C2239" w:rsidRDefault="00335C0E" w:rsidP="00335C0E">
      <w:pPr>
        <w:ind w:left="2124" w:firstLine="708"/>
        <w:rPr>
          <w:rFonts w:ascii="PT Astra Serif" w:hAnsi="PT Astra Serif"/>
          <w:sz w:val="24"/>
          <w:szCs w:val="24"/>
        </w:rPr>
      </w:pPr>
      <w:r w:rsidRPr="001C2239">
        <w:rPr>
          <w:rFonts w:ascii="PT Astra Serif" w:hAnsi="PT Astra Serif"/>
          <w:sz w:val="24"/>
          <w:szCs w:val="24"/>
        </w:rPr>
        <w:t xml:space="preserve">                     </w:t>
      </w:r>
      <w:proofErr w:type="spellStart"/>
      <w:r w:rsidRPr="001C2239">
        <w:rPr>
          <w:rFonts w:ascii="PT Astra Serif" w:hAnsi="PT Astra Serif"/>
          <w:sz w:val="24"/>
          <w:szCs w:val="24"/>
        </w:rPr>
        <w:t>р.п</w:t>
      </w:r>
      <w:proofErr w:type="spellEnd"/>
      <w:r w:rsidRPr="001C2239">
        <w:rPr>
          <w:rFonts w:ascii="PT Astra Serif" w:hAnsi="PT Astra Serif"/>
          <w:sz w:val="24"/>
          <w:szCs w:val="24"/>
        </w:rPr>
        <w:t>. Духовницкое</w:t>
      </w:r>
    </w:p>
    <w:tbl>
      <w:tblPr>
        <w:tblW w:w="0" w:type="auto"/>
        <w:tblLayout w:type="fixed"/>
        <w:tblLook w:val="0000" w:firstRow="0" w:lastRow="0" w:firstColumn="0" w:lastColumn="0" w:noHBand="0" w:noVBand="0"/>
      </w:tblPr>
      <w:tblGrid>
        <w:gridCol w:w="4361"/>
        <w:gridCol w:w="4536"/>
      </w:tblGrid>
      <w:tr w:rsidR="00335C0E" w:rsidRPr="001C2239" w14:paraId="41E38E83" w14:textId="77777777" w:rsidTr="00760114">
        <w:trPr>
          <w:trHeight w:val="506"/>
        </w:trPr>
        <w:tc>
          <w:tcPr>
            <w:tcW w:w="4361" w:type="dxa"/>
          </w:tcPr>
          <w:p w14:paraId="10691460" w14:textId="77777777" w:rsidR="00335C0E" w:rsidRPr="001C2239" w:rsidRDefault="00335C0E" w:rsidP="00760114">
            <w:pPr>
              <w:snapToGrid w:val="0"/>
              <w:rPr>
                <w:rFonts w:ascii="PT Astra Serif" w:hAnsi="PT Astra Serif"/>
                <w:b/>
                <w:sz w:val="28"/>
                <w:szCs w:val="28"/>
              </w:rPr>
            </w:pPr>
          </w:p>
          <w:p w14:paraId="2A3F4E37" w14:textId="3B892533" w:rsidR="00335C0E" w:rsidRPr="001C2239" w:rsidRDefault="00335C0E" w:rsidP="00760114">
            <w:pPr>
              <w:rPr>
                <w:rFonts w:ascii="PT Astra Serif" w:hAnsi="PT Astra Serif"/>
                <w:b/>
                <w:sz w:val="28"/>
                <w:szCs w:val="28"/>
              </w:rPr>
            </w:pPr>
            <w:r w:rsidRPr="001C2239">
              <w:rPr>
                <w:rFonts w:ascii="PT Astra Serif" w:hAnsi="PT Astra Serif"/>
                <w:b/>
                <w:sz w:val="28"/>
                <w:szCs w:val="28"/>
              </w:rPr>
              <w:t>______________202</w:t>
            </w:r>
            <w:r w:rsidR="007E79F1" w:rsidRPr="001C2239">
              <w:rPr>
                <w:rFonts w:ascii="PT Astra Serif" w:hAnsi="PT Astra Serif"/>
                <w:b/>
                <w:sz w:val="28"/>
                <w:szCs w:val="28"/>
              </w:rPr>
              <w:t>6</w:t>
            </w:r>
            <w:r w:rsidRPr="001C2239">
              <w:rPr>
                <w:rFonts w:ascii="PT Astra Serif" w:hAnsi="PT Astra Serif"/>
                <w:b/>
                <w:sz w:val="28"/>
                <w:szCs w:val="28"/>
              </w:rPr>
              <w:t xml:space="preserve"> года</w:t>
            </w:r>
          </w:p>
        </w:tc>
        <w:tc>
          <w:tcPr>
            <w:tcW w:w="4536" w:type="dxa"/>
          </w:tcPr>
          <w:p w14:paraId="59A85551" w14:textId="77777777" w:rsidR="00335C0E" w:rsidRPr="001C2239" w:rsidRDefault="00335C0E" w:rsidP="00760114">
            <w:pPr>
              <w:snapToGrid w:val="0"/>
              <w:jc w:val="center"/>
              <w:rPr>
                <w:rFonts w:ascii="PT Astra Serif" w:hAnsi="PT Astra Serif"/>
                <w:b/>
                <w:sz w:val="28"/>
                <w:szCs w:val="28"/>
              </w:rPr>
            </w:pPr>
            <w:r w:rsidRPr="001C2239">
              <w:rPr>
                <w:rFonts w:ascii="PT Astra Serif" w:hAnsi="PT Astra Serif"/>
                <w:b/>
                <w:sz w:val="28"/>
                <w:szCs w:val="28"/>
              </w:rPr>
              <w:t xml:space="preserve">                               ПРОЕКТ</w:t>
            </w:r>
          </w:p>
          <w:p w14:paraId="29DDED41" w14:textId="5EE39FB2" w:rsidR="00335C0E" w:rsidRPr="001C2239" w:rsidRDefault="007E79F1" w:rsidP="007E79F1">
            <w:pPr>
              <w:jc w:val="center"/>
              <w:rPr>
                <w:rFonts w:ascii="PT Astra Serif" w:hAnsi="PT Astra Serif"/>
              </w:rPr>
            </w:pPr>
            <w:r w:rsidRPr="001C2239">
              <w:rPr>
                <w:rFonts w:ascii="PT Astra Serif" w:hAnsi="PT Astra Serif"/>
              </w:rPr>
              <w:t xml:space="preserve">                                        </w:t>
            </w:r>
            <w:r w:rsidR="00335C0E" w:rsidRPr="001C2239">
              <w:rPr>
                <w:rFonts w:ascii="PT Astra Serif" w:hAnsi="PT Astra Serif"/>
              </w:rPr>
              <w:t>№ __________</w:t>
            </w:r>
          </w:p>
        </w:tc>
      </w:tr>
    </w:tbl>
    <w:p w14:paraId="51DEFE65" w14:textId="77777777" w:rsidR="00335C0E" w:rsidRPr="001C2239" w:rsidRDefault="00335C0E" w:rsidP="00335C0E">
      <w:pPr>
        <w:rPr>
          <w:rFonts w:ascii="PT Astra Serif" w:hAnsi="PT Astra Serif"/>
        </w:rPr>
      </w:pPr>
    </w:p>
    <w:p w14:paraId="3AF944CD" w14:textId="57BF9A31" w:rsidR="000871AD" w:rsidRDefault="000871AD" w:rsidP="00AD3A0F">
      <w:pPr>
        <w:spacing w:after="0" w:line="240" w:lineRule="auto"/>
        <w:jc w:val="both"/>
        <w:rPr>
          <w:rFonts w:ascii="PT Astra Serif" w:hAnsi="PT Astra Serif"/>
          <w:sz w:val="28"/>
          <w:szCs w:val="28"/>
        </w:rPr>
      </w:pPr>
    </w:p>
    <w:p w14:paraId="09A5EE0E" w14:textId="77777777" w:rsidR="00AD3A0F" w:rsidRPr="00AD3A0F" w:rsidRDefault="00AD3A0F" w:rsidP="00AD3A0F">
      <w:pPr>
        <w:spacing w:after="0" w:line="240" w:lineRule="auto"/>
        <w:jc w:val="both"/>
        <w:rPr>
          <w:rFonts w:ascii="PT Astra Serif" w:hAnsi="PT Astra Serif"/>
          <w:b/>
          <w:bCs/>
          <w:sz w:val="28"/>
          <w:szCs w:val="28"/>
        </w:rPr>
      </w:pPr>
      <w:r w:rsidRPr="00AD3A0F">
        <w:rPr>
          <w:rFonts w:ascii="PT Astra Serif" w:hAnsi="PT Astra Serif"/>
          <w:b/>
          <w:bCs/>
          <w:sz w:val="28"/>
          <w:szCs w:val="28"/>
        </w:rPr>
        <w:t xml:space="preserve">«О внесении изменений в Решение Совета Духовницкого </w:t>
      </w:r>
    </w:p>
    <w:p w14:paraId="31FFAF73" w14:textId="0506DD18" w:rsidR="00AD3A0F" w:rsidRPr="00AD3A0F" w:rsidRDefault="00AD3A0F" w:rsidP="00AD3A0F">
      <w:pPr>
        <w:spacing w:after="0" w:line="240" w:lineRule="auto"/>
        <w:jc w:val="both"/>
        <w:rPr>
          <w:rFonts w:ascii="PT Astra Serif" w:hAnsi="PT Astra Serif"/>
          <w:b/>
          <w:bCs/>
          <w:sz w:val="28"/>
          <w:szCs w:val="28"/>
        </w:rPr>
      </w:pPr>
      <w:r w:rsidRPr="00AD3A0F">
        <w:rPr>
          <w:rFonts w:ascii="PT Astra Serif" w:hAnsi="PT Astra Serif"/>
          <w:b/>
          <w:bCs/>
          <w:sz w:val="28"/>
          <w:szCs w:val="28"/>
        </w:rPr>
        <w:t>муниципального образования от 30.09.2021 года № 47/495</w:t>
      </w:r>
    </w:p>
    <w:p w14:paraId="636EFDB9" w14:textId="55F1DF62" w:rsidR="00AD3A0F" w:rsidRPr="00AD3A0F" w:rsidRDefault="00AD3A0F" w:rsidP="00AD3A0F">
      <w:pPr>
        <w:spacing w:after="0" w:line="240" w:lineRule="auto"/>
        <w:jc w:val="both"/>
        <w:rPr>
          <w:rFonts w:ascii="PT Astra Serif" w:hAnsi="PT Astra Serif"/>
          <w:b/>
          <w:bCs/>
          <w:sz w:val="28"/>
          <w:szCs w:val="28"/>
        </w:rPr>
      </w:pPr>
      <w:r w:rsidRPr="00AD3A0F">
        <w:rPr>
          <w:rFonts w:ascii="PT Astra Serif" w:hAnsi="PT Astra Serif"/>
          <w:b/>
          <w:bCs/>
          <w:sz w:val="28"/>
          <w:szCs w:val="28"/>
        </w:rPr>
        <w:t>«Об утверждении Положения о муниципальном контроле на</w:t>
      </w:r>
    </w:p>
    <w:p w14:paraId="30382916" w14:textId="4A5CFE35" w:rsidR="00AD3A0F" w:rsidRPr="00AD3A0F" w:rsidRDefault="00453344" w:rsidP="00AD3A0F">
      <w:pPr>
        <w:spacing w:after="0" w:line="240" w:lineRule="auto"/>
        <w:jc w:val="both"/>
        <w:rPr>
          <w:rFonts w:ascii="PT Astra Serif" w:hAnsi="PT Astra Serif"/>
          <w:b/>
          <w:bCs/>
          <w:sz w:val="28"/>
          <w:szCs w:val="28"/>
        </w:rPr>
      </w:pPr>
      <w:r>
        <w:rPr>
          <w:rFonts w:ascii="PT Astra Serif" w:hAnsi="PT Astra Serif"/>
          <w:b/>
          <w:bCs/>
          <w:sz w:val="28"/>
          <w:szCs w:val="28"/>
        </w:rPr>
        <w:t>а</w:t>
      </w:r>
      <w:r w:rsidR="00AD3A0F" w:rsidRPr="00AD3A0F">
        <w:rPr>
          <w:rFonts w:ascii="PT Astra Serif" w:hAnsi="PT Astra Serif"/>
          <w:b/>
          <w:bCs/>
          <w:sz w:val="28"/>
          <w:szCs w:val="28"/>
        </w:rPr>
        <w:t xml:space="preserve">втомобильном транспорте, городском наземном электрическом </w:t>
      </w:r>
    </w:p>
    <w:p w14:paraId="790530F3" w14:textId="4E25F59C" w:rsidR="00AD3A0F" w:rsidRDefault="00AD3A0F" w:rsidP="00AD3A0F">
      <w:pPr>
        <w:spacing w:after="0" w:line="240" w:lineRule="auto"/>
        <w:jc w:val="both"/>
        <w:rPr>
          <w:rFonts w:ascii="PT Astra Serif" w:hAnsi="PT Astra Serif"/>
          <w:b/>
          <w:bCs/>
          <w:sz w:val="28"/>
          <w:szCs w:val="28"/>
        </w:rPr>
      </w:pPr>
      <w:r w:rsidRPr="00AD3A0F">
        <w:rPr>
          <w:rFonts w:ascii="PT Astra Serif" w:hAnsi="PT Astra Serif"/>
          <w:b/>
          <w:bCs/>
          <w:sz w:val="28"/>
          <w:szCs w:val="28"/>
        </w:rPr>
        <w:t>транспорте и в дорожном хозяйстве»</w:t>
      </w:r>
    </w:p>
    <w:p w14:paraId="400E4545" w14:textId="77777777" w:rsidR="00AD3A0F" w:rsidRDefault="00AD3A0F" w:rsidP="00AD3A0F">
      <w:pPr>
        <w:spacing w:after="0" w:line="240" w:lineRule="auto"/>
        <w:jc w:val="both"/>
        <w:rPr>
          <w:rFonts w:ascii="PT Astra Serif" w:hAnsi="PT Astra Serif"/>
          <w:b/>
          <w:bCs/>
          <w:sz w:val="28"/>
          <w:szCs w:val="28"/>
        </w:rPr>
      </w:pPr>
    </w:p>
    <w:p w14:paraId="32A7B58A" w14:textId="77777777" w:rsidR="00AD3A0F" w:rsidRPr="00AD3A0F" w:rsidRDefault="00AD3A0F" w:rsidP="00AD3A0F">
      <w:pPr>
        <w:spacing w:after="0" w:line="240" w:lineRule="auto"/>
        <w:jc w:val="both"/>
        <w:rPr>
          <w:rFonts w:ascii="PT Astra Serif" w:hAnsi="PT Astra Serif"/>
          <w:b/>
          <w:bCs/>
          <w:sz w:val="28"/>
          <w:szCs w:val="28"/>
        </w:rPr>
      </w:pPr>
    </w:p>
    <w:p w14:paraId="5EDEB586" w14:textId="69C6786E" w:rsidR="00335C0E" w:rsidRPr="001C2239" w:rsidRDefault="00820404" w:rsidP="007E79F1">
      <w:pPr>
        <w:spacing w:after="0" w:line="240" w:lineRule="auto"/>
        <w:ind w:firstLine="425"/>
        <w:jc w:val="both"/>
        <w:rPr>
          <w:rFonts w:ascii="PT Astra Serif" w:hAnsi="PT Astra Serif"/>
          <w:b/>
          <w:sz w:val="28"/>
          <w:szCs w:val="28"/>
        </w:rPr>
      </w:pPr>
      <w:r>
        <w:rPr>
          <w:rFonts w:ascii="PT Astra Serif" w:hAnsi="PT Astra Serif"/>
          <w:sz w:val="28"/>
          <w:szCs w:val="28"/>
        </w:rPr>
        <w:t xml:space="preserve">          </w:t>
      </w:r>
      <w:r w:rsidR="00335C0E" w:rsidRPr="001C2239">
        <w:rPr>
          <w:rFonts w:ascii="PT Astra Serif" w:hAnsi="PT Astra Serif"/>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r w:rsidR="00453344" w:rsidRPr="00F05363">
        <w:rPr>
          <w:rFonts w:ascii="PT Astra Serif" w:eastAsia="Times New Roman" w:hAnsi="PT Astra Serif"/>
          <w:color w:val="000000"/>
          <w:sz w:val="28"/>
          <w:szCs w:val="28"/>
        </w:rPr>
        <w:t>», Федеральн</w:t>
      </w:r>
      <w:r w:rsidR="00453344">
        <w:rPr>
          <w:rFonts w:ascii="PT Astra Serif" w:eastAsia="Times New Roman" w:hAnsi="PT Astra Serif"/>
          <w:color w:val="000000"/>
          <w:sz w:val="28"/>
          <w:szCs w:val="28"/>
        </w:rPr>
        <w:t>ым</w:t>
      </w:r>
      <w:r w:rsidR="00453344" w:rsidRPr="00F05363">
        <w:rPr>
          <w:rFonts w:ascii="PT Astra Serif" w:eastAsia="Times New Roman" w:hAnsi="PT Astra Serif"/>
          <w:color w:val="000000"/>
          <w:sz w:val="28"/>
          <w:szCs w:val="28"/>
        </w:rPr>
        <w:t xml:space="preserve"> закон</w:t>
      </w:r>
      <w:r w:rsidR="00453344">
        <w:rPr>
          <w:rFonts w:ascii="PT Astra Serif" w:eastAsia="Times New Roman" w:hAnsi="PT Astra Serif"/>
          <w:color w:val="000000"/>
          <w:sz w:val="28"/>
          <w:szCs w:val="28"/>
        </w:rPr>
        <w:t>ом</w:t>
      </w:r>
      <w:r w:rsidR="00453344" w:rsidRPr="00F05363">
        <w:rPr>
          <w:rFonts w:ascii="PT Astra Serif" w:eastAsia="Times New Roman" w:hAnsi="PT Astra Serif"/>
          <w:color w:val="000000"/>
          <w:sz w:val="28"/>
          <w:szCs w:val="28"/>
        </w:rPr>
        <w:t xml:space="preserve"> </w:t>
      </w:r>
      <w:r w:rsidR="00453344" w:rsidRPr="00722461">
        <w:rPr>
          <w:rFonts w:ascii="PT Astra Serif" w:hAnsi="PT Astra Serif"/>
          <w:sz w:val="28"/>
          <w:szCs w:val="28"/>
        </w:rPr>
        <w:t>от 20.03.2025 года № 33-ФЗ «Об общих принципах организации местного самоуправления в единой системе публичной власти»</w:t>
      </w:r>
      <w:r w:rsidR="00453344">
        <w:rPr>
          <w:rFonts w:ascii="PT Astra Serif" w:hAnsi="PT Astra Serif"/>
          <w:sz w:val="28"/>
          <w:szCs w:val="28"/>
        </w:rPr>
        <w:t xml:space="preserve">, </w:t>
      </w:r>
      <w:r w:rsidR="00335C0E" w:rsidRPr="001C2239">
        <w:rPr>
          <w:rFonts w:ascii="PT Astra Serif" w:hAnsi="PT Astra Serif"/>
          <w:sz w:val="28"/>
          <w:szCs w:val="28"/>
        </w:rPr>
        <w:t>Федеральным законом от 31 июля 2020 года               № 248-ФЗ «О государственном контроле (надзоре) и муниципальном контроле в Российской Федерации»,</w:t>
      </w:r>
      <w:r w:rsidR="00335C0E" w:rsidRPr="001C2239">
        <w:rPr>
          <w:rFonts w:ascii="PT Astra Serif" w:hAnsi="PT Astra Serif"/>
          <w:b/>
          <w:sz w:val="28"/>
          <w:szCs w:val="28"/>
        </w:rPr>
        <w:t xml:space="preserve"> </w:t>
      </w:r>
      <w:r w:rsidR="00335C0E" w:rsidRPr="001C2239">
        <w:rPr>
          <w:rFonts w:ascii="PT Astra Serif" w:hAnsi="PT Astra Serif"/>
          <w:sz w:val="28"/>
          <w:szCs w:val="28"/>
        </w:rPr>
        <w:t xml:space="preserve">со статьей 3.1 Федерального закона от 08.11.2007 № 259-ФЗ «Устав автомобильного транспорта и городского наземного электрического транспорта»,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335C0E" w:rsidRPr="001C2239">
        <w:rPr>
          <w:rFonts w:ascii="PT Astra Serif" w:hAnsi="PT Astra Serif"/>
          <w:b/>
          <w:sz w:val="28"/>
          <w:szCs w:val="28"/>
        </w:rPr>
        <w:t xml:space="preserve"> </w:t>
      </w:r>
      <w:r w:rsidR="00335C0E" w:rsidRPr="001C2239">
        <w:rPr>
          <w:rFonts w:ascii="PT Astra Serif" w:hAnsi="PT Astra Serif"/>
          <w:sz w:val="28"/>
          <w:szCs w:val="28"/>
        </w:rPr>
        <w:t xml:space="preserve">руководствуясь Уставом Духовницкого муниципального образования Духовницкого муниципального района Саратовской области, Совет Духовницкого муниципального образования </w:t>
      </w:r>
      <w:r w:rsidR="00335C0E" w:rsidRPr="001C2239">
        <w:rPr>
          <w:rFonts w:ascii="PT Astra Serif" w:hAnsi="PT Astra Serif"/>
          <w:b/>
          <w:sz w:val="28"/>
          <w:szCs w:val="28"/>
        </w:rPr>
        <w:t xml:space="preserve">РЕШИЛ: </w:t>
      </w:r>
    </w:p>
    <w:p w14:paraId="7A06FF48" w14:textId="222AA84D" w:rsidR="00335C0E" w:rsidRPr="001C2239" w:rsidRDefault="00335C0E" w:rsidP="007E79F1">
      <w:pPr>
        <w:spacing w:after="0" w:line="240" w:lineRule="auto"/>
        <w:ind w:firstLine="425"/>
        <w:jc w:val="both"/>
        <w:rPr>
          <w:rFonts w:ascii="PT Astra Serif" w:hAnsi="PT Astra Serif"/>
          <w:sz w:val="28"/>
          <w:szCs w:val="28"/>
        </w:rPr>
      </w:pPr>
      <w:r w:rsidRPr="001C2239">
        <w:rPr>
          <w:rFonts w:ascii="PT Astra Serif" w:hAnsi="PT Astra Serif"/>
          <w:sz w:val="28"/>
          <w:szCs w:val="28"/>
        </w:rPr>
        <w:lastRenderedPageBreak/>
        <w:t xml:space="preserve">  1.Внести изменения в </w:t>
      </w:r>
      <w:bookmarkStart w:id="0" w:name="_Hlk227857036"/>
      <w:r w:rsidRPr="001C2239">
        <w:rPr>
          <w:rFonts w:ascii="PT Astra Serif" w:hAnsi="PT Astra Serif"/>
        </w:rPr>
        <w:fldChar w:fldCharType="begin"/>
      </w:r>
      <w:r w:rsidRPr="001C2239">
        <w:rPr>
          <w:rFonts w:ascii="PT Astra Serif" w:hAnsi="PT Astra Serif"/>
        </w:rPr>
        <w:instrText xml:space="preserve"> HYPERLINK \l "sub_1000" \h </w:instrText>
      </w:r>
      <w:r w:rsidRPr="001C2239">
        <w:rPr>
          <w:rFonts w:ascii="PT Astra Serif" w:hAnsi="PT Astra Serif"/>
        </w:rPr>
      </w:r>
      <w:r w:rsidRPr="001C2239">
        <w:rPr>
          <w:rFonts w:ascii="PT Astra Serif" w:hAnsi="PT Astra Serif"/>
        </w:rPr>
        <w:fldChar w:fldCharType="separate"/>
      </w:r>
      <w:r w:rsidRPr="001C2239">
        <w:rPr>
          <w:rFonts w:ascii="PT Astra Serif" w:hAnsi="PT Astra Serif"/>
          <w:sz w:val="28"/>
          <w:szCs w:val="28"/>
        </w:rPr>
        <w:t>Положение</w:t>
      </w:r>
      <w:r w:rsidRPr="001C2239">
        <w:rPr>
          <w:rFonts w:ascii="PT Astra Serif" w:hAnsi="PT Astra Serif"/>
          <w:sz w:val="28"/>
          <w:szCs w:val="28"/>
        </w:rPr>
        <w:fldChar w:fldCharType="end"/>
      </w:r>
      <w:r w:rsidRPr="001C2239">
        <w:rPr>
          <w:rFonts w:ascii="PT Astra Serif" w:hAnsi="PT Astra Serif"/>
          <w:sz w:val="28"/>
          <w:szCs w:val="28"/>
        </w:rPr>
        <w:t xml:space="preserve"> о муниципальном контроле на автомобильном транспорте, </w:t>
      </w:r>
      <w:bookmarkStart w:id="1" w:name="_Hlk227856147"/>
      <w:r w:rsidRPr="001C2239">
        <w:rPr>
          <w:rFonts w:ascii="PT Astra Serif" w:hAnsi="PT Astra Serif"/>
          <w:sz w:val="28"/>
          <w:szCs w:val="28"/>
        </w:rPr>
        <w:t>городском наземном электрическом транспорте и в дорожном хозяйстве</w:t>
      </w:r>
      <w:bookmarkEnd w:id="0"/>
      <w:r w:rsidRPr="001C2239">
        <w:rPr>
          <w:rFonts w:ascii="PT Astra Serif" w:hAnsi="PT Astra Serif"/>
          <w:sz w:val="28"/>
          <w:szCs w:val="28"/>
        </w:rPr>
        <w:t xml:space="preserve"> </w:t>
      </w:r>
      <w:bookmarkEnd w:id="1"/>
      <w:r w:rsidRPr="001C2239">
        <w:rPr>
          <w:rFonts w:ascii="PT Astra Serif" w:hAnsi="PT Astra Serif"/>
          <w:sz w:val="28"/>
          <w:szCs w:val="28"/>
        </w:rPr>
        <w:t>следующие изменения:</w:t>
      </w:r>
    </w:p>
    <w:p w14:paraId="59CC8362" w14:textId="3A890E47" w:rsidR="00335C0E" w:rsidRPr="001C2239" w:rsidRDefault="007E79F1" w:rsidP="008F08BD">
      <w:pPr>
        <w:spacing w:after="0" w:line="240" w:lineRule="auto"/>
        <w:jc w:val="both"/>
        <w:rPr>
          <w:rFonts w:ascii="PT Astra Serif" w:hAnsi="PT Astra Serif"/>
          <w:sz w:val="28"/>
          <w:szCs w:val="28"/>
        </w:rPr>
      </w:pPr>
      <w:r w:rsidRPr="001C2239">
        <w:rPr>
          <w:rFonts w:ascii="PT Astra Serif" w:hAnsi="PT Astra Serif"/>
          <w:sz w:val="28"/>
          <w:szCs w:val="28"/>
        </w:rPr>
        <w:t xml:space="preserve">        </w:t>
      </w:r>
      <w:r w:rsidR="00335C0E" w:rsidRPr="001C2239">
        <w:rPr>
          <w:rFonts w:ascii="PT Astra Serif" w:hAnsi="PT Astra Serif"/>
          <w:sz w:val="28"/>
          <w:szCs w:val="28"/>
        </w:rPr>
        <w:t>1.</w:t>
      </w:r>
      <w:proofErr w:type="gramStart"/>
      <w:r w:rsidR="00335C0E" w:rsidRPr="001C2239">
        <w:rPr>
          <w:rFonts w:ascii="PT Astra Serif" w:hAnsi="PT Astra Serif"/>
          <w:sz w:val="28"/>
          <w:szCs w:val="28"/>
        </w:rPr>
        <w:t>1.Приложение</w:t>
      </w:r>
      <w:proofErr w:type="gramEnd"/>
      <w:r w:rsidR="00335C0E" w:rsidRPr="001C2239">
        <w:rPr>
          <w:rFonts w:ascii="PT Astra Serif" w:hAnsi="PT Astra Serif"/>
          <w:sz w:val="28"/>
          <w:szCs w:val="28"/>
        </w:rPr>
        <w:t xml:space="preserve"> № 1 к решению Совета Духовницкого муниципального образования от 30.09.2021 года № 47/195 «Об утверждении Положения о муниципальном контроле на автомобильном транспорте, городском назе</w:t>
      </w:r>
      <w:r w:rsidRPr="001C2239">
        <w:rPr>
          <w:rFonts w:ascii="PT Astra Serif" w:hAnsi="PT Astra Serif"/>
          <w:sz w:val="28"/>
          <w:szCs w:val="28"/>
        </w:rPr>
        <w:t>м</w:t>
      </w:r>
      <w:r w:rsidR="00335C0E" w:rsidRPr="001C2239">
        <w:rPr>
          <w:rFonts w:ascii="PT Astra Serif" w:hAnsi="PT Astra Serif"/>
          <w:sz w:val="28"/>
          <w:szCs w:val="28"/>
        </w:rPr>
        <w:t>ном электрическом транспорте и в дорожном хозяйстве» изложить в новой редакции</w:t>
      </w:r>
      <w:r w:rsidRPr="001C2239">
        <w:rPr>
          <w:rFonts w:ascii="PT Astra Serif" w:hAnsi="PT Astra Serif"/>
          <w:sz w:val="28"/>
          <w:szCs w:val="28"/>
        </w:rPr>
        <w:t xml:space="preserve"> согласно приложению к настоящему Решению</w:t>
      </w:r>
      <w:r w:rsidR="00335C0E" w:rsidRPr="001C2239">
        <w:rPr>
          <w:rFonts w:ascii="PT Astra Serif" w:hAnsi="PT Astra Serif"/>
          <w:sz w:val="28"/>
          <w:szCs w:val="28"/>
        </w:rPr>
        <w:t>.</w:t>
      </w:r>
    </w:p>
    <w:p w14:paraId="7AC41171" w14:textId="5A74269D" w:rsidR="007E79F1" w:rsidRPr="001C2239" w:rsidRDefault="007E79F1" w:rsidP="008F08BD">
      <w:pPr>
        <w:spacing w:after="0" w:line="240" w:lineRule="auto"/>
        <w:jc w:val="both"/>
        <w:rPr>
          <w:rFonts w:ascii="PT Astra Serif" w:hAnsi="PT Astra Serif"/>
          <w:sz w:val="28"/>
          <w:szCs w:val="28"/>
        </w:rPr>
      </w:pPr>
      <w:r w:rsidRPr="001C2239">
        <w:rPr>
          <w:rFonts w:ascii="PT Astra Serif" w:hAnsi="PT Astra Serif"/>
          <w:sz w:val="28"/>
          <w:szCs w:val="28"/>
        </w:rPr>
        <w:t xml:space="preserve">        2.Опубликовать настоящее решение в районной газете «Авангард» и разместить на официальном сайте администрации Духовницкого муниципального района в сети Интернет.</w:t>
      </w:r>
    </w:p>
    <w:p w14:paraId="1F842CB8" w14:textId="26CF3D03" w:rsidR="007E79F1" w:rsidRPr="001C2239" w:rsidRDefault="007E79F1" w:rsidP="008F08BD">
      <w:pPr>
        <w:spacing w:after="0" w:line="240" w:lineRule="auto"/>
        <w:jc w:val="both"/>
        <w:rPr>
          <w:rFonts w:ascii="PT Astra Serif" w:hAnsi="PT Astra Serif"/>
          <w:sz w:val="28"/>
          <w:szCs w:val="28"/>
        </w:rPr>
      </w:pPr>
      <w:r w:rsidRPr="001C2239">
        <w:rPr>
          <w:rFonts w:ascii="PT Astra Serif" w:hAnsi="PT Astra Serif"/>
          <w:sz w:val="28"/>
          <w:szCs w:val="28"/>
        </w:rPr>
        <w:t xml:space="preserve">        3. Решение вступает в силу со дня его официального опубликования.</w:t>
      </w:r>
    </w:p>
    <w:p w14:paraId="421EE333" w14:textId="3A935AD3" w:rsidR="007E79F1" w:rsidRPr="001C2239" w:rsidRDefault="007E79F1" w:rsidP="008F08BD">
      <w:pPr>
        <w:spacing w:after="0" w:line="240" w:lineRule="auto"/>
        <w:jc w:val="both"/>
        <w:rPr>
          <w:rFonts w:ascii="PT Astra Serif" w:hAnsi="PT Astra Serif"/>
          <w:sz w:val="28"/>
          <w:szCs w:val="28"/>
        </w:rPr>
      </w:pPr>
      <w:r w:rsidRPr="001C2239">
        <w:rPr>
          <w:rFonts w:ascii="PT Astra Serif" w:hAnsi="PT Astra Serif"/>
          <w:sz w:val="28"/>
          <w:szCs w:val="28"/>
        </w:rPr>
        <w:t xml:space="preserve">        4.Контроль над исполнением настоящего решения оставляю за собой.</w:t>
      </w:r>
    </w:p>
    <w:p w14:paraId="35FEE9FA" w14:textId="77777777" w:rsidR="007E79F1" w:rsidRPr="001C2239" w:rsidRDefault="007E79F1" w:rsidP="008F08BD">
      <w:pPr>
        <w:jc w:val="both"/>
        <w:rPr>
          <w:rFonts w:ascii="PT Astra Serif" w:hAnsi="PT Astra Serif"/>
          <w:b/>
          <w:sz w:val="28"/>
          <w:szCs w:val="28"/>
        </w:rPr>
      </w:pPr>
    </w:p>
    <w:p w14:paraId="0F62FC7B" w14:textId="77777777" w:rsidR="007E79F1" w:rsidRPr="001C2239" w:rsidRDefault="007E79F1" w:rsidP="007E79F1">
      <w:pPr>
        <w:spacing w:after="0" w:line="240" w:lineRule="auto"/>
        <w:rPr>
          <w:rFonts w:ascii="PT Astra Serif" w:hAnsi="PT Astra Serif"/>
          <w:b/>
          <w:sz w:val="28"/>
          <w:szCs w:val="28"/>
        </w:rPr>
      </w:pPr>
      <w:r w:rsidRPr="001C2239">
        <w:rPr>
          <w:rFonts w:ascii="PT Astra Serif" w:hAnsi="PT Astra Serif"/>
          <w:b/>
          <w:sz w:val="28"/>
          <w:szCs w:val="28"/>
        </w:rPr>
        <w:t>Глава Духовницкого</w:t>
      </w:r>
    </w:p>
    <w:p w14:paraId="637CBA4C" w14:textId="75A79B74" w:rsidR="007E79F1" w:rsidRPr="001C2239" w:rsidRDefault="007E79F1" w:rsidP="007E79F1">
      <w:pPr>
        <w:spacing w:after="0" w:line="240" w:lineRule="auto"/>
        <w:rPr>
          <w:rFonts w:ascii="PT Astra Serif" w:hAnsi="PT Astra Serif"/>
          <w:b/>
          <w:sz w:val="28"/>
          <w:szCs w:val="28"/>
        </w:rPr>
      </w:pPr>
      <w:r w:rsidRPr="001C2239">
        <w:rPr>
          <w:rFonts w:ascii="PT Astra Serif" w:hAnsi="PT Astra Serif"/>
          <w:b/>
          <w:sz w:val="28"/>
          <w:szCs w:val="28"/>
        </w:rPr>
        <w:t xml:space="preserve">муниципального образования                                                  </w:t>
      </w:r>
    </w:p>
    <w:p w14:paraId="5B898DD9" w14:textId="15D92696" w:rsidR="00335C0E" w:rsidRPr="001C2239" w:rsidRDefault="00335C0E" w:rsidP="00335C0E">
      <w:pPr>
        <w:spacing w:after="0"/>
        <w:ind w:firstLine="425"/>
        <w:jc w:val="both"/>
        <w:rPr>
          <w:rFonts w:ascii="PT Astra Serif" w:hAnsi="PT Astra Serif"/>
          <w:sz w:val="28"/>
          <w:szCs w:val="28"/>
        </w:rPr>
      </w:pPr>
    </w:p>
    <w:p w14:paraId="567DB91B" w14:textId="77777777" w:rsidR="00FF15A3" w:rsidRPr="001C2239" w:rsidRDefault="00FF15A3" w:rsidP="0045443D">
      <w:pPr>
        <w:spacing w:after="0" w:line="240" w:lineRule="auto"/>
        <w:ind w:firstLine="5726"/>
        <w:jc w:val="right"/>
        <w:rPr>
          <w:rFonts w:ascii="PT Astra Serif" w:hAnsi="PT Astra Serif"/>
          <w:spacing w:val="2"/>
          <w:sz w:val="24"/>
          <w:szCs w:val="24"/>
          <w:shd w:val="clear" w:color="auto" w:fill="FFFFFF"/>
        </w:rPr>
      </w:pPr>
    </w:p>
    <w:p w14:paraId="3A869095"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6CC0B7B4"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16161613"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5248ECEE"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3593F2B9"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55014318"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0C3410D6"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1774D26B"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13968F14"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01D8103F"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21572C72"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3FDA36C4"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41D18C67"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7F2FAE76"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64821BCE"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171DCA9D"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343CCA50"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3B746302"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59A76520"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648EDEB1"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657AEDA8"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5FACF0AE"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1E616A7B"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70158B99"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690EF6DA"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51DA5D9A"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29629BA0"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75A93901" w14:textId="77777777" w:rsidR="00262A7D" w:rsidRDefault="00262A7D" w:rsidP="004B695E">
      <w:pPr>
        <w:spacing w:after="0" w:line="240" w:lineRule="auto"/>
        <w:rPr>
          <w:rFonts w:ascii="PT Astra Serif" w:hAnsi="PT Astra Serif"/>
          <w:spacing w:val="2"/>
          <w:sz w:val="24"/>
          <w:szCs w:val="24"/>
          <w:shd w:val="clear" w:color="auto" w:fill="FFFFFF"/>
        </w:rPr>
      </w:pPr>
    </w:p>
    <w:p w14:paraId="0A8CD8C2" w14:textId="77777777" w:rsidR="004B695E" w:rsidRPr="001C2239" w:rsidRDefault="004B695E" w:rsidP="004B695E">
      <w:pPr>
        <w:spacing w:after="0" w:line="240" w:lineRule="auto"/>
        <w:rPr>
          <w:rFonts w:ascii="PT Astra Serif" w:hAnsi="PT Astra Serif"/>
          <w:spacing w:val="2"/>
          <w:sz w:val="24"/>
          <w:szCs w:val="24"/>
          <w:shd w:val="clear" w:color="auto" w:fill="FFFFFF"/>
        </w:rPr>
      </w:pPr>
    </w:p>
    <w:p w14:paraId="3721C239"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0F051A5E" w14:textId="77777777"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p>
    <w:p w14:paraId="29C79693" w14:textId="7C8D1B02"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r w:rsidRPr="001C2239">
        <w:rPr>
          <w:rFonts w:ascii="PT Astra Serif" w:hAnsi="PT Astra Serif"/>
          <w:spacing w:val="2"/>
          <w:sz w:val="24"/>
          <w:szCs w:val="24"/>
          <w:shd w:val="clear" w:color="auto" w:fill="FFFFFF"/>
        </w:rPr>
        <w:lastRenderedPageBreak/>
        <w:t>Приложение № 1</w:t>
      </w:r>
    </w:p>
    <w:p w14:paraId="7FFC502C" w14:textId="5594611B"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r w:rsidRPr="001C2239">
        <w:rPr>
          <w:rFonts w:ascii="PT Astra Serif" w:hAnsi="PT Astra Serif"/>
          <w:spacing w:val="2"/>
          <w:sz w:val="24"/>
          <w:szCs w:val="24"/>
          <w:shd w:val="clear" w:color="auto" w:fill="FFFFFF"/>
        </w:rPr>
        <w:t>к решению Совета Духовницкого</w:t>
      </w:r>
    </w:p>
    <w:p w14:paraId="440BF7BC" w14:textId="3EB281BD"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r w:rsidRPr="001C2239">
        <w:rPr>
          <w:rFonts w:ascii="PT Astra Serif" w:hAnsi="PT Astra Serif"/>
          <w:spacing w:val="2"/>
          <w:sz w:val="24"/>
          <w:szCs w:val="24"/>
          <w:shd w:val="clear" w:color="auto" w:fill="FFFFFF"/>
        </w:rPr>
        <w:t>муниципального образования</w:t>
      </w:r>
    </w:p>
    <w:p w14:paraId="79EC578B" w14:textId="085DC349" w:rsidR="00262A7D" w:rsidRPr="001C2239" w:rsidRDefault="00262A7D" w:rsidP="0045443D">
      <w:pPr>
        <w:spacing w:after="0" w:line="240" w:lineRule="auto"/>
        <w:ind w:firstLine="5726"/>
        <w:jc w:val="right"/>
        <w:rPr>
          <w:rFonts w:ascii="PT Astra Serif" w:hAnsi="PT Astra Serif"/>
          <w:spacing w:val="2"/>
          <w:sz w:val="24"/>
          <w:szCs w:val="24"/>
          <w:shd w:val="clear" w:color="auto" w:fill="FFFFFF"/>
        </w:rPr>
      </w:pPr>
      <w:r w:rsidRPr="001C2239">
        <w:rPr>
          <w:rFonts w:ascii="PT Astra Serif" w:hAnsi="PT Astra Serif"/>
          <w:spacing w:val="2"/>
          <w:sz w:val="24"/>
          <w:szCs w:val="24"/>
          <w:shd w:val="clear" w:color="auto" w:fill="FFFFFF"/>
        </w:rPr>
        <w:t xml:space="preserve"> от ___________2026г. № _______</w:t>
      </w:r>
    </w:p>
    <w:p w14:paraId="30331507" w14:textId="77777777" w:rsidR="00FF15A3" w:rsidRPr="001C2239" w:rsidRDefault="00FF15A3" w:rsidP="0045443D">
      <w:pPr>
        <w:spacing w:after="0" w:line="240" w:lineRule="auto"/>
        <w:ind w:firstLine="5726"/>
        <w:jc w:val="right"/>
        <w:rPr>
          <w:rFonts w:ascii="PT Astra Serif" w:hAnsi="PT Astra Serif"/>
          <w:spacing w:val="2"/>
          <w:sz w:val="24"/>
          <w:szCs w:val="24"/>
          <w:shd w:val="clear" w:color="auto" w:fill="FFFFFF"/>
        </w:rPr>
      </w:pPr>
    </w:p>
    <w:p w14:paraId="5213E655" w14:textId="6620D87E" w:rsidR="0045443D" w:rsidRPr="001C2239" w:rsidRDefault="0045443D" w:rsidP="00262A7D">
      <w:pPr>
        <w:rPr>
          <w:rFonts w:ascii="PT Astra Serif" w:hAnsi="PT Astra Serif"/>
          <w:b/>
          <w:sz w:val="24"/>
          <w:szCs w:val="24"/>
        </w:rPr>
      </w:pPr>
    </w:p>
    <w:p w14:paraId="7B734088" w14:textId="77777777" w:rsidR="0045443D" w:rsidRPr="001C2239" w:rsidRDefault="0045443D" w:rsidP="00262A7D">
      <w:pPr>
        <w:spacing w:after="0" w:line="240" w:lineRule="auto"/>
        <w:contextualSpacing/>
        <w:rPr>
          <w:rFonts w:ascii="PT Astra Serif" w:hAnsi="PT Astra Serif"/>
          <w:sz w:val="24"/>
          <w:szCs w:val="24"/>
        </w:rPr>
      </w:pPr>
    </w:p>
    <w:p w14:paraId="426E1652" w14:textId="77777777" w:rsidR="00262A7D" w:rsidRPr="001C2239" w:rsidRDefault="00262A7D" w:rsidP="00262A7D">
      <w:pPr>
        <w:autoSpaceDN w:val="0"/>
        <w:adjustRightInd w:val="0"/>
        <w:spacing w:after="0" w:line="240" w:lineRule="auto"/>
        <w:jc w:val="center"/>
        <w:rPr>
          <w:rFonts w:ascii="PT Astra Serif" w:hAnsi="PT Astra Serif"/>
          <w:b/>
          <w:sz w:val="24"/>
          <w:szCs w:val="24"/>
        </w:rPr>
      </w:pPr>
      <w:r w:rsidRPr="001C2239">
        <w:rPr>
          <w:rFonts w:ascii="PT Astra Serif" w:hAnsi="PT Astra Serif"/>
          <w:b/>
          <w:sz w:val="24"/>
          <w:szCs w:val="24"/>
        </w:rPr>
        <w:t xml:space="preserve">Положение </w:t>
      </w:r>
      <w:r w:rsidRPr="001C2239">
        <w:rPr>
          <w:rFonts w:ascii="PT Astra Serif" w:hAnsi="PT Astra Serif"/>
          <w:b/>
          <w:color w:val="000000"/>
          <w:sz w:val="24"/>
          <w:szCs w:val="24"/>
          <w:lang w:eastAsia="ru-RU"/>
        </w:rPr>
        <w:t>о муниципальном контроле</w:t>
      </w:r>
      <w:r w:rsidRPr="001C2239">
        <w:rPr>
          <w:rFonts w:ascii="PT Astra Serif" w:hAnsi="PT Astra Serif"/>
          <w:b/>
          <w:sz w:val="24"/>
          <w:szCs w:val="24"/>
        </w:rPr>
        <w:t xml:space="preserve"> на автомобильном транспорте, городском наземном электрическом транспорте и в дорожном хозяйстве</w:t>
      </w:r>
    </w:p>
    <w:p w14:paraId="0F5AD999" w14:textId="77777777" w:rsidR="00262A7D" w:rsidRPr="001C2239" w:rsidRDefault="00262A7D" w:rsidP="0045443D">
      <w:pPr>
        <w:spacing w:after="0" w:line="240" w:lineRule="auto"/>
        <w:contextualSpacing/>
        <w:jc w:val="center"/>
        <w:rPr>
          <w:rFonts w:ascii="PT Astra Serif" w:hAnsi="PT Astra Serif"/>
          <w:sz w:val="24"/>
          <w:szCs w:val="24"/>
        </w:rPr>
      </w:pPr>
    </w:p>
    <w:p w14:paraId="47C09703" w14:textId="77777777" w:rsidR="00262A7D" w:rsidRPr="001C2239" w:rsidRDefault="00262A7D" w:rsidP="0045443D">
      <w:pPr>
        <w:spacing w:after="0" w:line="240" w:lineRule="auto"/>
        <w:contextualSpacing/>
        <w:jc w:val="center"/>
        <w:rPr>
          <w:rFonts w:ascii="PT Astra Serif" w:hAnsi="PT Astra Serif"/>
          <w:sz w:val="24"/>
          <w:szCs w:val="24"/>
        </w:rPr>
      </w:pPr>
    </w:p>
    <w:p w14:paraId="0F7F9420" w14:textId="77777777" w:rsidR="0045443D" w:rsidRPr="001C2239" w:rsidRDefault="0045443D" w:rsidP="0045443D">
      <w:pPr>
        <w:spacing w:after="0" w:line="240" w:lineRule="auto"/>
        <w:ind w:firstLine="142"/>
        <w:contextualSpacing/>
        <w:jc w:val="center"/>
        <w:rPr>
          <w:rFonts w:ascii="PT Astra Serif" w:hAnsi="PT Astra Serif"/>
          <w:b/>
          <w:sz w:val="24"/>
          <w:szCs w:val="24"/>
        </w:rPr>
      </w:pPr>
      <w:r w:rsidRPr="001C2239">
        <w:rPr>
          <w:rFonts w:ascii="PT Astra Serif" w:hAnsi="PT Astra Serif"/>
          <w:b/>
          <w:sz w:val="24"/>
          <w:szCs w:val="24"/>
        </w:rPr>
        <w:t>Общие положения</w:t>
      </w:r>
    </w:p>
    <w:p w14:paraId="2C6246B3" w14:textId="77777777" w:rsidR="0045443D" w:rsidRPr="001C2239" w:rsidRDefault="0045443D" w:rsidP="0045443D">
      <w:pPr>
        <w:spacing w:after="0" w:line="240" w:lineRule="auto"/>
        <w:ind w:firstLine="709"/>
        <w:contextualSpacing/>
        <w:jc w:val="both"/>
        <w:rPr>
          <w:rFonts w:ascii="PT Astra Serif" w:hAnsi="PT Astra Serif"/>
          <w:sz w:val="24"/>
          <w:szCs w:val="24"/>
        </w:rPr>
      </w:pPr>
    </w:p>
    <w:p w14:paraId="07311B3D" w14:textId="67D70DE2" w:rsidR="009A3123" w:rsidRPr="001C2239" w:rsidRDefault="009A3123" w:rsidP="009A3123">
      <w:pPr>
        <w:pStyle w:val="aa"/>
        <w:numPr>
          <w:ilvl w:val="0"/>
          <w:numId w:val="1"/>
        </w:numPr>
        <w:tabs>
          <w:tab w:val="left" w:pos="1134"/>
        </w:tabs>
        <w:spacing w:after="0" w:line="240" w:lineRule="auto"/>
        <w:ind w:left="0" w:firstLine="709"/>
        <w:jc w:val="both"/>
        <w:rPr>
          <w:rFonts w:ascii="PT Astra Serif" w:hAnsi="PT Astra Serif" w:cs="Times New Roman"/>
          <w:color w:val="EE0000"/>
          <w:sz w:val="24"/>
          <w:szCs w:val="24"/>
        </w:rPr>
      </w:pPr>
      <w:r w:rsidRPr="001C2239">
        <w:rPr>
          <w:rFonts w:ascii="PT Astra Serif" w:hAnsi="PT Astra Serif"/>
          <w:sz w:val="24"/>
          <w:szCs w:val="24"/>
        </w:rPr>
        <w:t>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Духовницкого муниципального образования Духовницкого муниципального района</w:t>
      </w:r>
      <w:r w:rsidR="00453344">
        <w:rPr>
          <w:rFonts w:ascii="PT Astra Serif" w:hAnsi="PT Astra Serif"/>
          <w:sz w:val="24"/>
          <w:szCs w:val="24"/>
        </w:rPr>
        <w:t xml:space="preserve"> Саратовской области</w:t>
      </w:r>
      <w:r w:rsidRPr="001C2239">
        <w:rPr>
          <w:rFonts w:ascii="PT Astra Serif" w:hAnsi="PT Astra Serif"/>
          <w:sz w:val="24"/>
          <w:szCs w:val="24"/>
        </w:rPr>
        <w:t>.</w:t>
      </w:r>
    </w:p>
    <w:p w14:paraId="7A1F4909" w14:textId="77777777"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 xml:space="preserve">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w:t>
      </w:r>
    </w:p>
    <w:p w14:paraId="1D41E4D8" w14:textId="204FE0E0" w:rsidR="0045443D" w:rsidRPr="001C2239" w:rsidRDefault="0045443D" w:rsidP="0045443D">
      <w:pPr>
        <w:tabs>
          <w:tab w:val="left" w:pos="1134"/>
        </w:tabs>
        <w:spacing w:after="0" w:line="240" w:lineRule="auto"/>
        <w:ind w:firstLine="709"/>
        <w:jc w:val="both"/>
        <w:rPr>
          <w:rFonts w:ascii="PT Astra Serif" w:hAnsi="PT Astra Serif"/>
          <w:color w:val="EE0000"/>
          <w:sz w:val="24"/>
          <w:szCs w:val="24"/>
        </w:rPr>
      </w:pPr>
      <w:r w:rsidRPr="001C2239">
        <w:rPr>
          <w:rFonts w:ascii="PT Astra Serif" w:hAnsi="PT Astra Serif"/>
          <w:sz w:val="24"/>
          <w:szCs w:val="24"/>
        </w:rPr>
        <w:t>а) обязательных требований, установленных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Федеральным законом от 08.11.2007 года №</w:t>
      </w:r>
      <w:r w:rsidR="009A3123" w:rsidRPr="001C2239">
        <w:rPr>
          <w:rFonts w:ascii="PT Astra Serif" w:hAnsi="PT Astra Serif"/>
          <w:sz w:val="24"/>
          <w:szCs w:val="24"/>
        </w:rPr>
        <w:t xml:space="preserve"> </w:t>
      </w:r>
      <w:r w:rsidRPr="001C2239">
        <w:rPr>
          <w:rFonts w:ascii="PT Astra Serif" w:hAnsi="PT Astra Serif"/>
          <w:sz w:val="24"/>
          <w:szCs w:val="24"/>
        </w:rPr>
        <w:t>259-ФЗ «Устав автомобильного транспорта и городского наземного электрического транспорта», техническим регламентом Таможенного союза «Безопасность автомобильных дорог», принятым Решением Комиссии Таможенного союза от 18.10.2011 года №</w:t>
      </w:r>
      <w:r w:rsidR="009A3123" w:rsidRPr="001C2239">
        <w:rPr>
          <w:rFonts w:ascii="PT Astra Serif" w:hAnsi="PT Astra Serif"/>
          <w:sz w:val="24"/>
          <w:szCs w:val="24"/>
        </w:rPr>
        <w:t xml:space="preserve"> </w:t>
      </w:r>
      <w:r w:rsidRPr="001C2239">
        <w:rPr>
          <w:rFonts w:ascii="PT Astra Serif" w:hAnsi="PT Astra Serif"/>
          <w:sz w:val="24"/>
          <w:szCs w:val="24"/>
        </w:rPr>
        <w:t xml:space="preserve">827, </w:t>
      </w:r>
      <w:r w:rsidR="009A3123" w:rsidRPr="001C2239">
        <w:rPr>
          <w:rFonts w:ascii="PT Astra Serif" w:hAnsi="PT Astra Serif"/>
          <w:sz w:val="24"/>
          <w:szCs w:val="24"/>
        </w:rPr>
        <w:t>Правила</w:t>
      </w:r>
      <w:r w:rsidR="00E43660" w:rsidRPr="001C2239">
        <w:rPr>
          <w:rFonts w:ascii="PT Astra Serif" w:hAnsi="PT Astra Serif"/>
          <w:sz w:val="24"/>
          <w:szCs w:val="24"/>
        </w:rPr>
        <w:t>ми</w:t>
      </w:r>
      <w:r w:rsidR="009A3123" w:rsidRPr="001C2239">
        <w:rPr>
          <w:rFonts w:ascii="PT Astra Serif" w:hAnsi="PT Astra Serif"/>
          <w:sz w:val="24"/>
          <w:szCs w:val="24"/>
        </w:rPr>
        <w:t xml:space="preserve"> благоустройства и санитарного содержания территории Духовницкого муниципального образования</w:t>
      </w:r>
      <w:r w:rsidR="00E43660" w:rsidRPr="001C2239">
        <w:rPr>
          <w:rFonts w:ascii="PT Astra Serif" w:hAnsi="PT Astra Serif"/>
          <w:sz w:val="24"/>
          <w:szCs w:val="24"/>
        </w:rPr>
        <w:t>;</w:t>
      </w:r>
    </w:p>
    <w:p w14:paraId="03F4EEA4"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б) обязательных требований к осуществлению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14:paraId="6673B795"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proofErr w:type="gramStart"/>
      <w:r w:rsidRPr="001C2239">
        <w:rPr>
          <w:rFonts w:ascii="PT Astra Serif" w:hAnsi="PT Astra Serif"/>
          <w:sz w:val="24"/>
          <w:szCs w:val="24"/>
        </w:rPr>
        <w:t>в)  обязательных</w:t>
      </w:r>
      <w:proofErr w:type="gramEnd"/>
      <w:r w:rsidRPr="001C2239">
        <w:rPr>
          <w:rFonts w:ascii="PT Astra Serif" w:hAnsi="PT Astra Serif"/>
          <w:sz w:val="24"/>
          <w:szCs w:val="24"/>
        </w:rPr>
        <w:t xml:space="preserve"> требований в области организации регулярных перевозок, установленных постановлением Правительства РФ от 01.10.2020 года №1586 «Об утверждении Правил перевозок пассажиров и багажа автомобильным транспортом и городским наземным электрическим транспортом»:</w:t>
      </w:r>
    </w:p>
    <w:p w14:paraId="0056BD34"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г) исполнения предписаний об устранении нарушений обязательных требований, выданных должностными лицами контрольного органа в пределах их компетенции.</w:t>
      </w:r>
    </w:p>
    <w:p w14:paraId="1AA520DA" w14:textId="77777777"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Объектами муниципального контроля (далее – объект контроля) являются:</w:t>
      </w:r>
    </w:p>
    <w:p w14:paraId="4BE9FE13"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 xml:space="preserve">а) 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6AC4ED8E" w14:textId="77777777" w:rsidR="0045443D" w:rsidRPr="001C2239" w:rsidRDefault="0045443D" w:rsidP="0045443D">
      <w:pPr>
        <w:tabs>
          <w:tab w:val="left" w:pos="1134"/>
        </w:tabs>
        <w:spacing w:after="0" w:line="240" w:lineRule="auto"/>
        <w:ind w:firstLine="709"/>
        <w:rPr>
          <w:rFonts w:ascii="PT Astra Serif" w:hAnsi="PT Astra Serif"/>
          <w:sz w:val="24"/>
          <w:szCs w:val="24"/>
        </w:rPr>
      </w:pPr>
      <w:r w:rsidRPr="001C2239">
        <w:rPr>
          <w:rFonts w:ascii="PT Astra Serif" w:hAnsi="PT Astra Serif"/>
          <w:sz w:val="24"/>
          <w:szCs w:val="24"/>
        </w:rPr>
        <w:t>б) результаты деятельности контролируемых лиц, в том числе работы и услуги, к которым предъявляются обязательные требования;</w:t>
      </w:r>
    </w:p>
    <w:p w14:paraId="1FDA5E05"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в)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14:paraId="17559BFE" w14:textId="2E08AAD1"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 xml:space="preserve">Муниципальный контроль осуществляется администрацией </w:t>
      </w:r>
      <w:r w:rsidR="00E43660" w:rsidRPr="001C2239">
        <w:rPr>
          <w:rFonts w:ascii="PT Astra Serif" w:hAnsi="PT Astra Serif" w:cs="Times New Roman"/>
          <w:sz w:val="24"/>
          <w:szCs w:val="24"/>
        </w:rPr>
        <w:t xml:space="preserve">Духовницкого </w:t>
      </w:r>
      <w:r w:rsidRPr="001C2239">
        <w:rPr>
          <w:rFonts w:ascii="PT Astra Serif" w:hAnsi="PT Astra Serif" w:cs="Times New Roman"/>
          <w:sz w:val="24"/>
          <w:szCs w:val="24"/>
        </w:rPr>
        <w:t>муниципального района Саратовской области (далее – контрольный орган).</w:t>
      </w:r>
    </w:p>
    <w:p w14:paraId="4A4E1F43" w14:textId="6518D5B7"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lastRenderedPageBreak/>
        <w:t xml:space="preserve">От имени контрольного органа муниципальный контроль вправе осуществлять должностное лицо (муниципальный служащий) </w:t>
      </w:r>
      <w:proofErr w:type="gramStart"/>
      <w:r w:rsidRPr="001C2239">
        <w:rPr>
          <w:rFonts w:ascii="PT Astra Serif" w:hAnsi="PT Astra Serif" w:cs="Times New Roman"/>
          <w:sz w:val="24"/>
          <w:szCs w:val="24"/>
        </w:rPr>
        <w:t>контрольного органа</w:t>
      </w:r>
      <w:proofErr w:type="gramEnd"/>
      <w:r w:rsidRPr="001C2239">
        <w:rPr>
          <w:rFonts w:ascii="PT Astra Serif" w:hAnsi="PT Astra Serif" w:cs="Times New Roman"/>
          <w:sz w:val="24"/>
          <w:szCs w:val="24"/>
        </w:rPr>
        <w:t xml:space="preserve"> на которого в соответствии с должностной инструкцией возложено осуществление муниципального контроля, в том числе проведение профилактических мероприятий и контрольных </w:t>
      </w:r>
      <w:proofErr w:type="gramStart"/>
      <w:r w:rsidRPr="001C2239">
        <w:rPr>
          <w:rFonts w:ascii="PT Astra Serif" w:hAnsi="PT Astra Serif" w:cs="Times New Roman"/>
          <w:sz w:val="24"/>
          <w:szCs w:val="24"/>
        </w:rPr>
        <w:t xml:space="preserve">мероприятий </w:t>
      </w:r>
      <w:r w:rsidR="00E43660" w:rsidRPr="001C2239">
        <w:rPr>
          <w:rFonts w:ascii="PT Astra Serif" w:hAnsi="PT Astra Serif" w:cs="Times New Roman"/>
          <w:sz w:val="24"/>
          <w:szCs w:val="24"/>
        </w:rPr>
        <w:t xml:space="preserve"> </w:t>
      </w:r>
      <w:r w:rsidRPr="001C2239">
        <w:rPr>
          <w:rFonts w:ascii="PT Astra Serif" w:hAnsi="PT Astra Serif" w:cs="Times New Roman"/>
          <w:sz w:val="24"/>
          <w:szCs w:val="24"/>
        </w:rPr>
        <w:t>(</w:t>
      </w:r>
      <w:proofErr w:type="gramEnd"/>
      <w:r w:rsidRPr="001C2239">
        <w:rPr>
          <w:rFonts w:ascii="PT Astra Serif" w:hAnsi="PT Astra Serif" w:cs="Times New Roman"/>
          <w:sz w:val="24"/>
          <w:szCs w:val="24"/>
        </w:rPr>
        <w:t>далее – инспектор).</w:t>
      </w:r>
    </w:p>
    <w:p w14:paraId="742A6A2C" w14:textId="012646C2" w:rsidR="00E43660" w:rsidRPr="001C2239" w:rsidRDefault="0045443D" w:rsidP="00E43660">
      <w:pPr>
        <w:pStyle w:val="aa"/>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Должностными лицами, уполномоченными на принятие решения о проведении контрольных мероприятий, являются руководитель (заместитель руководителя) контрольного орган</w:t>
      </w:r>
      <w:r w:rsidR="00A43C36">
        <w:rPr>
          <w:rFonts w:ascii="PT Astra Serif" w:hAnsi="PT Astra Serif" w:cs="Times New Roman"/>
          <w:sz w:val="24"/>
          <w:szCs w:val="24"/>
        </w:rPr>
        <w:t>а</w:t>
      </w:r>
      <w:r w:rsidR="00E43660" w:rsidRPr="001C2239">
        <w:rPr>
          <w:rFonts w:ascii="PT Astra Serif" w:hAnsi="PT Astra Serif" w:cs="Times New Roman"/>
          <w:sz w:val="24"/>
          <w:szCs w:val="24"/>
        </w:rPr>
        <w:t>.</w:t>
      </w:r>
    </w:p>
    <w:p w14:paraId="7E28195C" w14:textId="0F6015A1" w:rsidR="0045443D" w:rsidRPr="001C2239" w:rsidRDefault="0045443D" w:rsidP="00E43660">
      <w:pPr>
        <w:pStyle w:val="aa"/>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Инспектор при осуществлении муниципального контроля имеет права, обязанности и несет ответственность в соответствии с Федеральным законом от 31 июля 2020года №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 и иными федеральными законами.</w:t>
      </w:r>
    </w:p>
    <w:p w14:paraId="3E895C25" w14:textId="77777777" w:rsidR="0045443D" w:rsidRPr="001C2239" w:rsidRDefault="0045443D" w:rsidP="0045443D">
      <w:pPr>
        <w:spacing w:after="0" w:line="240" w:lineRule="auto"/>
        <w:jc w:val="both"/>
        <w:rPr>
          <w:rFonts w:ascii="PT Astra Serif" w:hAnsi="PT Astra Serif"/>
          <w:b/>
          <w:bCs/>
          <w:sz w:val="24"/>
          <w:szCs w:val="24"/>
          <w:shd w:val="clear" w:color="auto" w:fill="FFFFFF"/>
        </w:rPr>
      </w:pPr>
    </w:p>
    <w:p w14:paraId="36A0D600" w14:textId="77777777" w:rsidR="0045443D" w:rsidRPr="001C2239" w:rsidRDefault="0045443D" w:rsidP="0045443D">
      <w:pPr>
        <w:spacing w:after="0" w:line="240" w:lineRule="auto"/>
        <w:jc w:val="center"/>
        <w:rPr>
          <w:rFonts w:ascii="PT Astra Serif" w:hAnsi="PT Astra Serif"/>
          <w:b/>
          <w:sz w:val="24"/>
          <w:szCs w:val="24"/>
          <w:shd w:val="clear" w:color="auto" w:fill="FFFFFF"/>
        </w:rPr>
      </w:pPr>
      <w:r w:rsidRPr="001C2239">
        <w:rPr>
          <w:rFonts w:ascii="PT Astra Serif" w:hAnsi="PT Astra Serif"/>
          <w:b/>
          <w:bCs/>
          <w:sz w:val="24"/>
          <w:szCs w:val="24"/>
          <w:shd w:val="clear" w:color="auto" w:fill="FFFFFF"/>
        </w:rPr>
        <w:t xml:space="preserve">Управление рисками причинения вреда (ущерба) охраняемым законом ценностям при осуществлении муниципального контроля, </w:t>
      </w:r>
      <w:r w:rsidRPr="001C2239">
        <w:rPr>
          <w:rFonts w:ascii="PT Astra Serif" w:hAnsi="PT Astra Serif"/>
          <w:b/>
          <w:sz w:val="24"/>
          <w:szCs w:val="24"/>
          <w:shd w:val="clear" w:color="auto" w:fill="FFFFFF"/>
        </w:rPr>
        <w:t>индикаторы риска</w:t>
      </w:r>
    </w:p>
    <w:p w14:paraId="533EA0AE" w14:textId="77777777" w:rsidR="0045443D" w:rsidRPr="001C2239" w:rsidRDefault="0045443D" w:rsidP="0045443D">
      <w:pPr>
        <w:pStyle w:val="aa"/>
        <w:spacing w:after="0" w:line="240" w:lineRule="auto"/>
        <w:ind w:left="0" w:firstLine="927"/>
        <w:jc w:val="both"/>
        <w:rPr>
          <w:rFonts w:ascii="PT Astra Serif" w:hAnsi="PT Astra Serif" w:cs="Times New Roman"/>
          <w:b/>
          <w:bCs/>
          <w:sz w:val="24"/>
          <w:szCs w:val="24"/>
          <w:shd w:val="clear" w:color="auto" w:fill="FFFFFF"/>
        </w:rPr>
      </w:pPr>
    </w:p>
    <w:p w14:paraId="24A71585" w14:textId="77777777" w:rsidR="0045443D" w:rsidRPr="001C2239" w:rsidRDefault="0045443D" w:rsidP="0045443D">
      <w:pPr>
        <w:pStyle w:val="ab"/>
        <w:numPr>
          <w:ilvl w:val="0"/>
          <w:numId w:val="1"/>
        </w:numPr>
        <w:ind w:left="0" w:firstLine="567"/>
        <w:jc w:val="both"/>
        <w:rPr>
          <w:rFonts w:ascii="PT Astra Serif" w:hAnsi="PT Astra Serif"/>
          <w:sz w:val="24"/>
          <w:szCs w:val="24"/>
        </w:rPr>
      </w:pPr>
      <w:r w:rsidRPr="001C2239">
        <w:rPr>
          <w:rFonts w:ascii="PT Astra Serif" w:hAnsi="PT Astra Serif"/>
          <w:sz w:val="24"/>
          <w:szCs w:val="24"/>
        </w:rPr>
        <w:t>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38F14EC8" w14:textId="77777777" w:rsidR="0045443D" w:rsidRPr="001C2239" w:rsidRDefault="0045443D" w:rsidP="0045443D">
      <w:pPr>
        <w:pStyle w:val="ab"/>
        <w:numPr>
          <w:ilvl w:val="0"/>
          <w:numId w:val="1"/>
        </w:numPr>
        <w:ind w:left="0" w:firstLine="567"/>
        <w:jc w:val="both"/>
        <w:rPr>
          <w:rFonts w:ascii="PT Astra Serif" w:hAnsi="PT Astra Serif"/>
          <w:sz w:val="24"/>
          <w:szCs w:val="24"/>
        </w:rPr>
      </w:pPr>
      <w:r w:rsidRPr="001C2239">
        <w:rPr>
          <w:rFonts w:ascii="PT Astra Serif" w:hAnsi="PT Astra Serif"/>
          <w:sz w:val="24"/>
          <w:szCs w:val="24"/>
        </w:rPr>
        <w:t xml:space="preserve"> 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1C6822BA" w14:textId="77777777" w:rsidR="0045443D" w:rsidRPr="001C2239" w:rsidRDefault="0045443D" w:rsidP="0045443D">
      <w:pPr>
        <w:pStyle w:val="ab"/>
        <w:numPr>
          <w:ilvl w:val="0"/>
          <w:numId w:val="1"/>
        </w:numPr>
        <w:ind w:left="0" w:firstLine="567"/>
        <w:jc w:val="both"/>
        <w:rPr>
          <w:rFonts w:ascii="PT Astra Serif" w:hAnsi="PT Astra Serif"/>
          <w:sz w:val="24"/>
          <w:szCs w:val="24"/>
        </w:rPr>
      </w:pPr>
      <w:r w:rsidRPr="001C2239">
        <w:rPr>
          <w:rFonts w:ascii="PT Astra Serif" w:hAnsi="PT Astra Serif"/>
          <w:sz w:val="24"/>
          <w:szCs w:val="24"/>
        </w:rPr>
        <w:t>Под оценкой риска причинения вреда (ущерба) в целях настоящего Положения понимается деятельность отдела муниципального контроля по определению вероятности возникновения риска и масштаба вреда (ущерба) для охраняемых законом ценностей.</w:t>
      </w:r>
    </w:p>
    <w:p w14:paraId="62090BC4" w14:textId="77777777" w:rsidR="0045443D" w:rsidRPr="001C2239" w:rsidRDefault="0045443D" w:rsidP="0045443D">
      <w:pPr>
        <w:pStyle w:val="ab"/>
        <w:numPr>
          <w:ilvl w:val="0"/>
          <w:numId w:val="1"/>
        </w:numPr>
        <w:ind w:left="0" w:firstLine="567"/>
        <w:jc w:val="both"/>
        <w:rPr>
          <w:rFonts w:ascii="PT Astra Serif" w:hAnsi="PT Astra Serif"/>
          <w:sz w:val="24"/>
          <w:szCs w:val="24"/>
        </w:rPr>
      </w:pPr>
      <w:r w:rsidRPr="001C2239">
        <w:rPr>
          <w:rFonts w:ascii="PT Astra Serif" w:hAnsi="PT Astra Serif"/>
          <w:sz w:val="24"/>
          <w:szCs w:val="24"/>
        </w:rPr>
        <w:t xml:space="preserve">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w:t>
      </w:r>
    </w:p>
    <w:p w14:paraId="10154203" w14:textId="77777777" w:rsidR="0045443D" w:rsidRPr="001C2239" w:rsidRDefault="0045443D" w:rsidP="0045443D">
      <w:pPr>
        <w:pStyle w:val="ab"/>
        <w:numPr>
          <w:ilvl w:val="0"/>
          <w:numId w:val="1"/>
        </w:numPr>
        <w:ind w:left="0" w:firstLine="567"/>
        <w:jc w:val="both"/>
        <w:rPr>
          <w:rFonts w:ascii="PT Astra Serif" w:hAnsi="PT Astra Serif"/>
          <w:sz w:val="24"/>
          <w:szCs w:val="24"/>
        </w:rPr>
      </w:pPr>
      <w:r w:rsidRPr="001C2239">
        <w:rPr>
          <w:rFonts w:ascii="PT Astra Serif" w:hAnsi="PT Astra Serif"/>
          <w:sz w:val="24"/>
          <w:szCs w:val="24"/>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1A921E78" w14:textId="77777777" w:rsidR="0045443D" w:rsidRPr="001C2239" w:rsidRDefault="0045443D" w:rsidP="0045443D">
      <w:pPr>
        <w:pStyle w:val="ab"/>
        <w:numPr>
          <w:ilvl w:val="0"/>
          <w:numId w:val="1"/>
        </w:numPr>
        <w:ind w:left="0" w:firstLine="567"/>
        <w:jc w:val="both"/>
        <w:rPr>
          <w:rFonts w:ascii="PT Astra Serif" w:hAnsi="PT Astra Serif"/>
          <w:sz w:val="24"/>
          <w:szCs w:val="24"/>
        </w:rPr>
      </w:pPr>
      <w:r w:rsidRPr="001C2239">
        <w:rPr>
          <w:rFonts w:ascii="PT Astra Serif" w:hAnsi="PT Astra Serif"/>
          <w:sz w:val="24"/>
          <w:szCs w:val="24"/>
        </w:rPr>
        <w:t xml:space="preserve">В соответствии с оценкой риска причинения вреда (ущерба) охраняемым законом ценностям устанавливается три категории риска: </w:t>
      </w:r>
    </w:p>
    <w:p w14:paraId="72A7AFF7" w14:textId="77777777" w:rsidR="0045443D" w:rsidRPr="001C2239" w:rsidRDefault="0045443D" w:rsidP="0045443D">
      <w:pPr>
        <w:pStyle w:val="ab"/>
        <w:jc w:val="both"/>
        <w:rPr>
          <w:rFonts w:ascii="PT Astra Serif" w:hAnsi="PT Astra Serif"/>
          <w:sz w:val="24"/>
          <w:szCs w:val="24"/>
        </w:rPr>
      </w:pPr>
      <w:r w:rsidRPr="001C2239">
        <w:rPr>
          <w:rFonts w:ascii="PT Astra Serif" w:hAnsi="PT Astra Serif"/>
          <w:sz w:val="24"/>
          <w:szCs w:val="24"/>
        </w:rPr>
        <w:t>1) средний риск;</w:t>
      </w:r>
    </w:p>
    <w:p w14:paraId="261696C9" w14:textId="77777777" w:rsidR="0045443D" w:rsidRPr="001C2239" w:rsidRDefault="0045443D" w:rsidP="0045443D">
      <w:pPr>
        <w:pStyle w:val="ab"/>
        <w:jc w:val="both"/>
        <w:rPr>
          <w:rFonts w:ascii="PT Astra Serif" w:hAnsi="PT Astra Serif"/>
          <w:sz w:val="24"/>
          <w:szCs w:val="24"/>
        </w:rPr>
      </w:pPr>
      <w:r w:rsidRPr="001C2239">
        <w:rPr>
          <w:rFonts w:ascii="PT Astra Serif" w:hAnsi="PT Astra Serif"/>
          <w:sz w:val="24"/>
          <w:szCs w:val="24"/>
        </w:rPr>
        <w:t>2) умеренный риск;</w:t>
      </w:r>
    </w:p>
    <w:p w14:paraId="4BA360D4" w14:textId="77777777" w:rsidR="0045443D" w:rsidRPr="001C2239" w:rsidRDefault="0045443D" w:rsidP="0045443D">
      <w:pPr>
        <w:pStyle w:val="ab"/>
        <w:jc w:val="both"/>
        <w:rPr>
          <w:rFonts w:ascii="PT Astra Serif" w:hAnsi="PT Astra Serif"/>
          <w:sz w:val="24"/>
          <w:szCs w:val="24"/>
        </w:rPr>
      </w:pPr>
      <w:r w:rsidRPr="001C2239">
        <w:rPr>
          <w:rFonts w:ascii="PT Astra Serif" w:hAnsi="PT Astra Serif"/>
          <w:sz w:val="24"/>
          <w:szCs w:val="24"/>
        </w:rPr>
        <w:t>3) низкий риск.</w:t>
      </w:r>
    </w:p>
    <w:p w14:paraId="55C68D9D" w14:textId="77777777" w:rsidR="0045443D" w:rsidRPr="001C2239" w:rsidRDefault="0045443D" w:rsidP="0045443D">
      <w:pPr>
        <w:pStyle w:val="ab"/>
        <w:numPr>
          <w:ilvl w:val="0"/>
          <w:numId w:val="1"/>
        </w:numPr>
        <w:ind w:left="0" w:firstLine="567"/>
        <w:jc w:val="both"/>
        <w:rPr>
          <w:rFonts w:ascii="PT Astra Serif" w:hAnsi="PT Astra Serif"/>
          <w:sz w:val="24"/>
          <w:szCs w:val="24"/>
        </w:rPr>
      </w:pPr>
      <w:r w:rsidRPr="001C2239">
        <w:rPr>
          <w:rFonts w:ascii="PT Astra Serif" w:hAnsi="PT Astra Serif"/>
          <w:sz w:val="24"/>
          <w:szCs w:val="24"/>
        </w:rPr>
        <w:t>Критерии отнесения объектов контроля к определенной категории риска при осуществлении муниципального контроля установлены приложением № 1 к настоящему Положению. Отнесение объектов контроля к определенной категории риска и изменение присвоенной объекту контроля категории риска осуществляются решением контрольного органа на основе сопоставления его характеристик с утвержденными критериями риска. Принятие решения об отнесении объектов контроля к категории низкого риска не требуется.</w:t>
      </w:r>
    </w:p>
    <w:p w14:paraId="3D33AFC1" w14:textId="77777777" w:rsidR="0045443D" w:rsidRPr="001C2239" w:rsidRDefault="0045443D" w:rsidP="0045443D">
      <w:pPr>
        <w:pStyle w:val="ab"/>
        <w:numPr>
          <w:ilvl w:val="0"/>
          <w:numId w:val="1"/>
        </w:numPr>
        <w:ind w:left="0" w:firstLine="567"/>
        <w:jc w:val="both"/>
        <w:rPr>
          <w:rFonts w:ascii="PT Astra Serif" w:hAnsi="PT Astra Serif"/>
          <w:sz w:val="24"/>
          <w:szCs w:val="24"/>
        </w:rPr>
      </w:pPr>
      <w:r w:rsidRPr="001C2239">
        <w:rPr>
          <w:rFonts w:ascii="PT Astra Serif" w:hAnsi="PT Astra Serif"/>
          <w:sz w:val="24"/>
          <w:szCs w:val="24"/>
        </w:rPr>
        <w:t xml:space="preserve">В случае если объект контроля не отнесен к определенной категории риска, он считается отнесенным к категории низкого риска. </w:t>
      </w:r>
    </w:p>
    <w:p w14:paraId="02EA524A" w14:textId="77777777" w:rsidR="0045443D" w:rsidRDefault="0045443D" w:rsidP="0045443D">
      <w:pPr>
        <w:pStyle w:val="ab"/>
        <w:numPr>
          <w:ilvl w:val="0"/>
          <w:numId w:val="1"/>
        </w:numPr>
        <w:ind w:left="0" w:firstLine="567"/>
        <w:jc w:val="both"/>
        <w:rPr>
          <w:rFonts w:ascii="PT Astra Serif" w:hAnsi="PT Astra Serif"/>
          <w:sz w:val="24"/>
          <w:szCs w:val="24"/>
        </w:rPr>
      </w:pPr>
      <w:r w:rsidRPr="001C2239">
        <w:rPr>
          <w:rFonts w:ascii="PT Astra Serif" w:hAnsi="PT Astra Serif"/>
          <w:sz w:val="24"/>
          <w:szCs w:val="24"/>
        </w:rPr>
        <w:lastRenderedPageBreak/>
        <w:t>Плановые контрольные (надзорные) мероприятия, а также обязательные профилактические визиты для рисков, отнесенных к категориям среднего, умеренного и низкого риска, не проводятся.</w:t>
      </w:r>
    </w:p>
    <w:p w14:paraId="410AEBA4" w14:textId="1F0344ED" w:rsidR="00453344" w:rsidRDefault="00453344" w:rsidP="00453344">
      <w:pPr>
        <w:pStyle w:val="ab"/>
        <w:ind w:left="567"/>
        <w:jc w:val="both"/>
        <w:rPr>
          <w:rFonts w:ascii="PT Astra Serif" w:hAnsi="PT Astra Serif"/>
          <w:sz w:val="24"/>
          <w:szCs w:val="24"/>
        </w:rPr>
      </w:pPr>
      <w:r>
        <w:rPr>
          <w:rFonts w:ascii="PT Astra Serif" w:hAnsi="PT Astra Serif"/>
          <w:sz w:val="24"/>
          <w:szCs w:val="24"/>
        </w:rPr>
        <w:t xml:space="preserve">            </w:t>
      </w:r>
      <w:r w:rsidRPr="00453344">
        <w:rPr>
          <w:rFonts w:ascii="PT Astra Serif" w:hAnsi="PT Astra Serif"/>
          <w:sz w:val="24"/>
          <w:szCs w:val="24"/>
        </w:rPr>
        <w:t>Руководствуясь пунктом 7 статьи 22 Федерального закона «О государственном</w:t>
      </w:r>
    </w:p>
    <w:p w14:paraId="4DB6FEC5" w14:textId="102E37F2" w:rsidR="00453344" w:rsidRDefault="00453344" w:rsidP="00453344">
      <w:pPr>
        <w:pStyle w:val="ab"/>
        <w:jc w:val="both"/>
        <w:rPr>
          <w:rFonts w:ascii="PT Astra Serif" w:hAnsi="PT Astra Serif"/>
          <w:sz w:val="24"/>
          <w:szCs w:val="24"/>
        </w:rPr>
      </w:pPr>
      <w:r>
        <w:rPr>
          <w:rFonts w:ascii="PT Astra Serif" w:hAnsi="PT Astra Serif"/>
          <w:sz w:val="24"/>
          <w:szCs w:val="24"/>
        </w:rPr>
        <w:t xml:space="preserve"> </w:t>
      </w:r>
      <w:r w:rsidRPr="00453344">
        <w:rPr>
          <w:rFonts w:ascii="PT Astra Serif" w:hAnsi="PT Astra Serif"/>
          <w:sz w:val="24"/>
          <w:szCs w:val="24"/>
        </w:rPr>
        <w:t xml:space="preserve">контроле (надзоре) и муниципальном контроле в Российской Федерации» система оценки и управления рисками при осуществлении муниципального контроля </w:t>
      </w:r>
      <w:r w:rsidRPr="001C2239">
        <w:rPr>
          <w:rFonts w:ascii="PT Astra Serif" w:hAnsi="PT Astra Serif"/>
          <w:sz w:val="24"/>
          <w:szCs w:val="24"/>
        </w:rPr>
        <w:t>на автомобильном транспорте, городском наземном электрическом транспорте и в дорожном хозяйстве на территории Духовницкого муниципального образования Духовницкого муниципального района</w:t>
      </w:r>
      <w:r w:rsidRPr="00453344">
        <w:rPr>
          <w:rFonts w:ascii="PT Astra Serif" w:hAnsi="PT Astra Serif"/>
          <w:sz w:val="24"/>
          <w:szCs w:val="24"/>
        </w:rPr>
        <w:t xml:space="preserve"> не применяется.</w:t>
      </w:r>
    </w:p>
    <w:p w14:paraId="354344E6" w14:textId="23C8306A" w:rsidR="00453344" w:rsidRPr="001C2239" w:rsidRDefault="00453344" w:rsidP="00453344">
      <w:pPr>
        <w:pStyle w:val="ab"/>
        <w:jc w:val="both"/>
        <w:rPr>
          <w:rFonts w:ascii="PT Astra Serif" w:hAnsi="PT Astra Serif"/>
          <w:sz w:val="24"/>
          <w:szCs w:val="24"/>
        </w:rPr>
      </w:pPr>
      <w:r>
        <w:rPr>
          <w:rFonts w:ascii="PT Astra Serif" w:hAnsi="PT Astra Serif"/>
          <w:sz w:val="24"/>
          <w:szCs w:val="24"/>
        </w:rPr>
        <w:t xml:space="preserve">                    </w:t>
      </w:r>
      <w:r w:rsidRPr="00955EC5">
        <w:rPr>
          <w:rFonts w:ascii="PT Astra Serif" w:hAnsi="PT Astra Serif"/>
          <w:sz w:val="24"/>
          <w:szCs w:val="24"/>
        </w:rPr>
        <w:t xml:space="preserve">Руководствуясь пунктом 2 статьи 61 Федерального закона «О государственном контроле (надзоре) и муниципальном контроле в Российской Федерации» муниципальный контроль </w:t>
      </w:r>
      <w:r w:rsidRPr="001C2239">
        <w:rPr>
          <w:rFonts w:ascii="PT Astra Serif" w:hAnsi="PT Astra Serif"/>
          <w:sz w:val="24"/>
          <w:szCs w:val="24"/>
        </w:rPr>
        <w:t>на автомобильном транспорте, городском наземном электрическом транспорте и в дорожном хозяйстве на территории Духовницкого муниципального образования Духовницкого муниципального района</w:t>
      </w:r>
      <w:r w:rsidRPr="00453344">
        <w:rPr>
          <w:rFonts w:ascii="PT Astra Serif" w:hAnsi="PT Astra Serif"/>
          <w:sz w:val="24"/>
          <w:szCs w:val="24"/>
        </w:rPr>
        <w:t xml:space="preserve"> </w:t>
      </w:r>
      <w:r w:rsidRPr="00955EC5">
        <w:rPr>
          <w:rFonts w:ascii="PT Astra Serif" w:hAnsi="PT Astra Serif"/>
          <w:sz w:val="24"/>
          <w:szCs w:val="24"/>
        </w:rPr>
        <w:t>осуществляется без проведения плановых контрольных мероприятий</w:t>
      </w:r>
    </w:p>
    <w:p w14:paraId="726385D2" w14:textId="40AC68EF" w:rsidR="0045443D" w:rsidRPr="001C2239" w:rsidRDefault="0045443D" w:rsidP="0045443D">
      <w:pPr>
        <w:pStyle w:val="ab"/>
        <w:numPr>
          <w:ilvl w:val="0"/>
          <w:numId w:val="1"/>
        </w:numPr>
        <w:ind w:left="0" w:firstLine="567"/>
        <w:jc w:val="both"/>
        <w:rPr>
          <w:rFonts w:ascii="PT Astra Serif" w:hAnsi="PT Astra Serif"/>
          <w:sz w:val="24"/>
          <w:szCs w:val="24"/>
        </w:rPr>
      </w:pPr>
      <w:r w:rsidRPr="001C2239">
        <w:rPr>
          <w:rFonts w:ascii="PT Astra Serif" w:hAnsi="PT Astra Serif"/>
          <w:sz w:val="24"/>
          <w:szCs w:val="24"/>
        </w:rPr>
        <w:t xml:space="preserve">Перечень индикаторов риска нарушений обязательных требований, в соответствии с </w:t>
      </w:r>
      <w:proofErr w:type="gramStart"/>
      <w:r w:rsidRPr="001C2239">
        <w:rPr>
          <w:rFonts w:ascii="PT Astra Serif" w:hAnsi="PT Astra Serif"/>
          <w:sz w:val="24"/>
          <w:szCs w:val="24"/>
        </w:rPr>
        <w:t>которыми</w:t>
      </w:r>
      <w:r w:rsidR="00453344">
        <w:rPr>
          <w:rFonts w:ascii="PT Astra Serif" w:hAnsi="PT Astra Serif"/>
          <w:sz w:val="24"/>
          <w:szCs w:val="24"/>
        </w:rPr>
        <w:t xml:space="preserve">  согласовывается</w:t>
      </w:r>
      <w:proofErr w:type="gramEnd"/>
      <w:r w:rsidRPr="001C2239">
        <w:rPr>
          <w:rFonts w:ascii="PT Astra Serif" w:hAnsi="PT Astra Serif"/>
          <w:sz w:val="24"/>
          <w:szCs w:val="24"/>
        </w:rPr>
        <w:t xml:space="preserve"> с контрольным (надзорным) органом проведение внепланового контрольного (надзорного) мероприятия, утвержден приложением № 2 к настоящему Положению.</w:t>
      </w:r>
    </w:p>
    <w:p w14:paraId="6F11B82F" w14:textId="77777777" w:rsidR="0045443D" w:rsidRPr="001C2239" w:rsidRDefault="0045443D" w:rsidP="0045443D">
      <w:pPr>
        <w:tabs>
          <w:tab w:val="left" w:pos="1134"/>
        </w:tabs>
        <w:spacing w:after="0" w:line="240" w:lineRule="auto"/>
        <w:jc w:val="both"/>
        <w:rPr>
          <w:rFonts w:ascii="PT Astra Serif" w:hAnsi="PT Astra Serif"/>
          <w:sz w:val="24"/>
          <w:szCs w:val="24"/>
        </w:rPr>
      </w:pPr>
    </w:p>
    <w:p w14:paraId="15D3CD66" w14:textId="77777777" w:rsidR="0045443D" w:rsidRPr="001C2239" w:rsidRDefault="0045443D" w:rsidP="0045443D">
      <w:pPr>
        <w:tabs>
          <w:tab w:val="left" w:pos="1134"/>
        </w:tabs>
        <w:spacing w:after="0" w:line="240" w:lineRule="auto"/>
        <w:jc w:val="center"/>
        <w:rPr>
          <w:rFonts w:ascii="PT Astra Serif" w:hAnsi="PT Astra Serif"/>
          <w:b/>
          <w:sz w:val="24"/>
          <w:szCs w:val="24"/>
        </w:rPr>
      </w:pPr>
      <w:r w:rsidRPr="001C2239">
        <w:rPr>
          <w:rFonts w:ascii="PT Astra Serif" w:hAnsi="PT Astra Serif"/>
          <w:b/>
          <w:sz w:val="24"/>
          <w:szCs w:val="24"/>
        </w:rPr>
        <w:t xml:space="preserve">Профилактика рисков причинения вреда (ущерба) охраняемым законом ценностям при осуществлении муниципального контроля </w:t>
      </w:r>
    </w:p>
    <w:p w14:paraId="797B924D" w14:textId="77777777" w:rsidR="0045443D" w:rsidRPr="001C2239" w:rsidRDefault="0045443D" w:rsidP="0045443D">
      <w:pPr>
        <w:tabs>
          <w:tab w:val="left" w:pos="1134"/>
        </w:tabs>
        <w:spacing w:after="0" w:line="240" w:lineRule="auto"/>
        <w:jc w:val="both"/>
        <w:rPr>
          <w:rFonts w:ascii="PT Astra Serif" w:hAnsi="PT Astra Serif"/>
          <w:sz w:val="24"/>
          <w:szCs w:val="24"/>
        </w:rPr>
      </w:pPr>
    </w:p>
    <w:p w14:paraId="14A8826C" w14:textId="77777777"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 xml:space="preserve">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1FA012D2"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AFED4DC"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разрабатываемой контрольным органом, а также могут проводиться профилактические мероприятия, не предусмотренные указанной программой профилактики.</w:t>
      </w:r>
    </w:p>
    <w:p w14:paraId="7D38DC34" w14:textId="34E4A351" w:rsidR="0045443D" w:rsidRPr="001C2239" w:rsidRDefault="0045443D" w:rsidP="0045443D">
      <w:pPr>
        <w:spacing w:after="0" w:line="240" w:lineRule="auto"/>
        <w:ind w:firstLine="709"/>
        <w:jc w:val="both"/>
        <w:rPr>
          <w:rFonts w:ascii="PT Astra Serif" w:hAnsi="PT Astra Serif"/>
          <w:sz w:val="24"/>
          <w:szCs w:val="24"/>
        </w:rPr>
      </w:pPr>
      <w:r w:rsidRPr="001C2239">
        <w:rPr>
          <w:rFonts w:ascii="PT Astra Serif" w:hAnsi="PT Astra Serif"/>
          <w:sz w:val="24"/>
          <w:szCs w:val="24"/>
        </w:rPr>
        <w:t xml:space="preserve"> Программа профилактики утверждается постановлением администрации </w:t>
      </w:r>
      <w:r w:rsidR="00A43C36">
        <w:rPr>
          <w:rFonts w:ascii="PT Astra Serif" w:hAnsi="PT Astra Serif"/>
          <w:sz w:val="24"/>
          <w:szCs w:val="24"/>
        </w:rPr>
        <w:t>Духовницкого</w:t>
      </w:r>
      <w:r w:rsidRPr="001C2239">
        <w:rPr>
          <w:rFonts w:ascii="PT Astra Serif" w:hAnsi="PT Astra Serif"/>
          <w:sz w:val="24"/>
          <w:szCs w:val="24"/>
        </w:rPr>
        <w:t xml:space="preserve"> муниципального района не позднее 20 декабря предшествующего года и размещается на официальном сайте администрации </w:t>
      </w:r>
      <w:r w:rsidR="00E43660" w:rsidRPr="001C2239">
        <w:rPr>
          <w:rFonts w:ascii="PT Astra Serif" w:hAnsi="PT Astra Serif"/>
          <w:sz w:val="24"/>
          <w:szCs w:val="24"/>
        </w:rPr>
        <w:t>Духовницкого</w:t>
      </w:r>
      <w:r w:rsidRPr="001C2239">
        <w:rPr>
          <w:rFonts w:ascii="PT Astra Serif" w:hAnsi="PT Astra Serif"/>
          <w:sz w:val="24"/>
          <w:szCs w:val="24"/>
        </w:rPr>
        <w:t xml:space="preserve"> муниципального района в информационно-телекоммуникационной сети «Интернет» (далее – сеть «Интернет») в течение 5 дней со дня утверждения.</w:t>
      </w:r>
    </w:p>
    <w:p w14:paraId="0964A065" w14:textId="77777777"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14:paraId="7469EC93" w14:textId="77777777"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При осуществлении инспектором муниципального контроля могут проводиться следующие виды профилактических мероприятий:</w:t>
      </w:r>
    </w:p>
    <w:p w14:paraId="1EA5B1D9" w14:textId="77777777" w:rsidR="0045443D" w:rsidRPr="001C2239" w:rsidRDefault="0045443D" w:rsidP="0045443D">
      <w:pPr>
        <w:pStyle w:val="aa"/>
        <w:numPr>
          <w:ilvl w:val="1"/>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информирование;</w:t>
      </w:r>
    </w:p>
    <w:p w14:paraId="55A4A1C8" w14:textId="77777777" w:rsidR="0045443D" w:rsidRPr="001C2239" w:rsidRDefault="0045443D" w:rsidP="0045443D">
      <w:pPr>
        <w:pStyle w:val="aa"/>
        <w:numPr>
          <w:ilvl w:val="1"/>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объявление предостережений;</w:t>
      </w:r>
    </w:p>
    <w:p w14:paraId="27DF483B" w14:textId="77777777" w:rsidR="0045443D" w:rsidRPr="001C2239" w:rsidRDefault="0045443D" w:rsidP="0045443D">
      <w:pPr>
        <w:pStyle w:val="aa"/>
        <w:numPr>
          <w:ilvl w:val="1"/>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консультирование;</w:t>
      </w:r>
    </w:p>
    <w:p w14:paraId="3BE2B95B" w14:textId="77777777" w:rsidR="0045443D" w:rsidRPr="001C2239" w:rsidRDefault="0045443D" w:rsidP="0045443D">
      <w:pPr>
        <w:pStyle w:val="aa"/>
        <w:numPr>
          <w:ilvl w:val="1"/>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lastRenderedPageBreak/>
        <w:t>профилактический визит.</w:t>
      </w:r>
    </w:p>
    <w:p w14:paraId="03ED9B33" w14:textId="5E942DDA"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b/>
          <w:sz w:val="24"/>
          <w:szCs w:val="24"/>
        </w:rPr>
        <w:t>Информирование</w:t>
      </w:r>
      <w:r w:rsidRPr="001C2239">
        <w:rPr>
          <w:rFonts w:ascii="PT Astra Serif" w:hAnsi="PT Astra Serif" w:cs="Times New Roman"/>
          <w:sz w:val="24"/>
          <w:szCs w:val="24"/>
        </w:rPr>
        <w:t xml:space="preserve"> осуществляется инспектором по вопросам соблюдения обязательных требований посредством размещения соответствующих сведений на официальном сайте администрации </w:t>
      </w:r>
      <w:r w:rsidR="006303FE" w:rsidRPr="001C2239">
        <w:rPr>
          <w:rFonts w:ascii="PT Astra Serif" w:hAnsi="PT Astra Serif" w:cs="Times New Roman"/>
          <w:sz w:val="24"/>
          <w:szCs w:val="24"/>
        </w:rPr>
        <w:t>Духовницкого</w:t>
      </w:r>
      <w:r w:rsidRPr="001C2239">
        <w:rPr>
          <w:rFonts w:ascii="PT Astra Serif" w:hAnsi="PT Astra Serif" w:cs="Times New Roman"/>
          <w:sz w:val="24"/>
          <w:szCs w:val="24"/>
        </w:rPr>
        <w:t xml:space="preserve"> муниципального района в сети «Интернет», средствах массовой информации и в иных формах.</w:t>
      </w:r>
    </w:p>
    <w:p w14:paraId="4D679D69" w14:textId="6FB4A0E0"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 xml:space="preserve">Инспектор размещает и поддерживает в актуальном состоянии на официальном сайте администрации </w:t>
      </w:r>
      <w:r w:rsidR="006303FE" w:rsidRPr="001C2239">
        <w:rPr>
          <w:rFonts w:ascii="PT Astra Serif" w:hAnsi="PT Astra Serif"/>
          <w:sz w:val="24"/>
          <w:szCs w:val="24"/>
        </w:rPr>
        <w:t>Духовницкого</w:t>
      </w:r>
      <w:r w:rsidRPr="001C2239">
        <w:rPr>
          <w:rFonts w:ascii="PT Astra Serif" w:hAnsi="PT Astra Serif"/>
          <w:sz w:val="24"/>
          <w:szCs w:val="24"/>
        </w:rPr>
        <w:t xml:space="preserve"> муниципального района в сети «Интернет» сведения, предусмотренные </w:t>
      </w:r>
      <w:hyperlink r:id="rId8">
        <w:r w:rsidRPr="001C2239">
          <w:rPr>
            <w:rFonts w:ascii="PT Astra Serif" w:hAnsi="PT Astra Serif"/>
            <w:sz w:val="24"/>
            <w:szCs w:val="24"/>
          </w:rPr>
          <w:t>частью 3 статьи 46</w:t>
        </w:r>
      </w:hyperlink>
      <w:r w:rsidRPr="001C2239">
        <w:rPr>
          <w:rFonts w:ascii="PT Astra Serif" w:hAnsi="PT Astra Serif"/>
          <w:sz w:val="24"/>
          <w:szCs w:val="24"/>
        </w:rPr>
        <w:t xml:space="preserve"> Федерального закона «О государственном контроле (надзоре) и муниципальном контроле в Российской Федерации». </w:t>
      </w:r>
    </w:p>
    <w:p w14:paraId="1B0EB397" w14:textId="77777777"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b/>
          <w:sz w:val="24"/>
          <w:szCs w:val="24"/>
        </w:rPr>
        <w:t>Предостережение</w:t>
      </w:r>
      <w:r w:rsidRPr="001C2239">
        <w:rPr>
          <w:rFonts w:ascii="PT Astra Serif" w:hAnsi="PT Astra Serif" w:cs="Times New Roman"/>
          <w:sz w:val="24"/>
          <w:szCs w:val="24"/>
        </w:rPr>
        <w:t xml:space="preserve"> о недопустимости нарушения обязательных требований (далее – предостережение) объявляется контролируемому лицу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объявляется инспектором контрольного органа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5F572CAA"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В случае объявления предостережения контролируемое лицо вправе подать возражение в отношении предостережения (далее – возражение) в срок не позднее 15 календарных дней со дня получения им предостережения. Возражение должно содержать следующую информацию:</w:t>
      </w:r>
    </w:p>
    <w:p w14:paraId="2E595E49" w14:textId="77777777" w:rsidR="0045443D" w:rsidRPr="001C2239" w:rsidRDefault="0045443D" w:rsidP="0045443D">
      <w:pPr>
        <w:pStyle w:val="aa"/>
        <w:numPr>
          <w:ilvl w:val="1"/>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 xml:space="preserve">наименование контролируемого лица; </w:t>
      </w:r>
    </w:p>
    <w:p w14:paraId="3582D8E8" w14:textId="77777777" w:rsidR="0045443D" w:rsidRPr="001C2239" w:rsidRDefault="0045443D" w:rsidP="0045443D">
      <w:pPr>
        <w:pStyle w:val="aa"/>
        <w:numPr>
          <w:ilvl w:val="1"/>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дату и номер предостережения;</w:t>
      </w:r>
    </w:p>
    <w:p w14:paraId="77C81392" w14:textId="77777777" w:rsidR="0045443D" w:rsidRPr="001C2239" w:rsidRDefault="0045443D" w:rsidP="0045443D">
      <w:pPr>
        <w:pStyle w:val="aa"/>
        <w:numPr>
          <w:ilvl w:val="1"/>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 xml:space="preserve">сведения об объекте контроля; </w:t>
      </w:r>
    </w:p>
    <w:p w14:paraId="51A3B954" w14:textId="77777777" w:rsidR="0045443D" w:rsidRPr="001C2239" w:rsidRDefault="0045443D" w:rsidP="0045443D">
      <w:pPr>
        <w:pStyle w:val="aa"/>
        <w:numPr>
          <w:ilvl w:val="1"/>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обоснование позиции, доводы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1109BDEF" w14:textId="77777777" w:rsidR="0045443D" w:rsidRPr="001C2239" w:rsidRDefault="0045443D" w:rsidP="0045443D">
      <w:pPr>
        <w:pStyle w:val="aa"/>
        <w:numPr>
          <w:ilvl w:val="1"/>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желаемый способ получения ответа;</w:t>
      </w:r>
    </w:p>
    <w:p w14:paraId="3DC83B50" w14:textId="77777777" w:rsidR="0045443D" w:rsidRPr="001C2239" w:rsidRDefault="0045443D" w:rsidP="0045443D">
      <w:pPr>
        <w:pStyle w:val="aa"/>
        <w:numPr>
          <w:ilvl w:val="1"/>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фамилию, имя, отчество направившего возражение;</w:t>
      </w:r>
    </w:p>
    <w:p w14:paraId="45983C76" w14:textId="77777777" w:rsidR="0045443D" w:rsidRPr="001C2239" w:rsidRDefault="0045443D" w:rsidP="0045443D">
      <w:pPr>
        <w:pStyle w:val="aa"/>
        <w:numPr>
          <w:ilvl w:val="1"/>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дату направления возражения;</w:t>
      </w:r>
    </w:p>
    <w:p w14:paraId="7C5450E2" w14:textId="77777777" w:rsidR="0045443D" w:rsidRPr="001C2239" w:rsidRDefault="0045443D" w:rsidP="0045443D">
      <w:pPr>
        <w:pStyle w:val="aa"/>
        <w:numPr>
          <w:ilvl w:val="1"/>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личную подпись.</w:t>
      </w:r>
    </w:p>
    <w:p w14:paraId="49AFDC05" w14:textId="77777777" w:rsidR="0045443D" w:rsidRPr="001C2239" w:rsidRDefault="0045443D" w:rsidP="0045443D">
      <w:pPr>
        <w:pStyle w:val="aa"/>
        <w:tabs>
          <w:tab w:val="left" w:pos="0"/>
        </w:tabs>
        <w:spacing w:after="0" w:line="240" w:lineRule="auto"/>
        <w:ind w:left="0"/>
        <w:jc w:val="both"/>
        <w:rPr>
          <w:rFonts w:ascii="PT Astra Serif" w:hAnsi="PT Astra Serif" w:cs="Times New Roman"/>
          <w:sz w:val="24"/>
          <w:szCs w:val="24"/>
        </w:rPr>
      </w:pPr>
      <w:r w:rsidRPr="001C2239">
        <w:rPr>
          <w:rFonts w:ascii="PT Astra Serif" w:hAnsi="PT Astra Serif" w:cs="Times New Roman"/>
          <w:i/>
          <w:sz w:val="24"/>
          <w:szCs w:val="24"/>
        </w:rPr>
        <w:tab/>
      </w:r>
      <w:r w:rsidRPr="001C2239">
        <w:rPr>
          <w:rFonts w:ascii="PT Astra Serif" w:hAnsi="PT Astra Serif" w:cs="Times New Roman"/>
          <w:sz w:val="24"/>
          <w:szCs w:val="24"/>
        </w:rPr>
        <w:t>Возражение направляется контролируемым лицом в бумажном виде почтовым отправлением в контрольный орган, либо в виде электронного документа, подписанного усиленной квалифицированной электронной подписью контролируемого лица, лица, уполномоченного действовать от имени контролируемого лица, на указанный в предостережении адрес электронной почты контрольного органа, либо иными указанными в предостережении способами.</w:t>
      </w:r>
    </w:p>
    <w:p w14:paraId="7A9897A3" w14:textId="77777777" w:rsidR="0045443D" w:rsidRPr="001C2239" w:rsidRDefault="0045443D" w:rsidP="0045443D">
      <w:pPr>
        <w:pStyle w:val="aa"/>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Возражение рассматривается руководителем (заместителем руководителя) контрольного органа в течение 15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принятия представленных в возражении контролируемого лица доводов руководитель (заместитель руководителя) контролируемого органа аннулирует направленное ранее предостережение или корректирует сроки принятия контролируемым лицом мер для обеспечения соблюдения обязательных требований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4AFE30AA"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 xml:space="preserve">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 </w:t>
      </w:r>
    </w:p>
    <w:p w14:paraId="149DCBB1"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Повторное направление возражения по тем же основаниям не допускается.</w:t>
      </w:r>
    </w:p>
    <w:p w14:paraId="049C084A" w14:textId="77777777"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lastRenderedPageBreak/>
        <w:t xml:space="preserve"> </w:t>
      </w:r>
      <w:r w:rsidRPr="001C2239">
        <w:rPr>
          <w:rFonts w:ascii="PT Astra Serif" w:hAnsi="PT Astra Serif" w:cs="Times New Roman"/>
          <w:b/>
          <w:sz w:val="24"/>
          <w:szCs w:val="24"/>
        </w:rPr>
        <w:t>Консультирование</w:t>
      </w:r>
      <w:r w:rsidRPr="001C2239">
        <w:rPr>
          <w:rFonts w:ascii="PT Astra Serif" w:hAnsi="PT Astra Serif" w:cs="Times New Roman"/>
          <w:sz w:val="24"/>
          <w:szCs w:val="24"/>
        </w:rPr>
        <w:t xml:space="preserve"> контролируемых лиц и их представителей осуществляется инспектором контрольного органа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70F6C131" w14:textId="77777777" w:rsidR="0045443D" w:rsidRPr="001C2239" w:rsidRDefault="0045443D" w:rsidP="0045443D">
      <w:pPr>
        <w:tabs>
          <w:tab w:val="left" w:pos="1134"/>
        </w:tabs>
        <w:spacing w:after="0" w:line="240" w:lineRule="auto"/>
        <w:jc w:val="both"/>
        <w:rPr>
          <w:rFonts w:ascii="PT Astra Serif" w:hAnsi="PT Astra Serif"/>
          <w:sz w:val="24"/>
          <w:szCs w:val="24"/>
        </w:rPr>
      </w:pPr>
      <w:r w:rsidRPr="001C2239">
        <w:rPr>
          <w:rFonts w:ascii="PT Astra Serif" w:hAnsi="PT Astra Serif"/>
          <w:sz w:val="24"/>
          <w:szCs w:val="24"/>
        </w:rPr>
        <w:t xml:space="preserve">          Консультирование осуществляется в устной или письменной форме по следующим вопросам:</w:t>
      </w:r>
    </w:p>
    <w:p w14:paraId="455E6B7D"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а) организация и осуществление муниципального контроля;</w:t>
      </w:r>
    </w:p>
    <w:p w14:paraId="524E6975"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б) порядок осуществления профилактических, контрольных мероприятий, установленных настоящим Положением;</w:t>
      </w:r>
    </w:p>
    <w:p w14:paraId="25309F8C"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в) порядок обжалования действий (бездействия) должностных лиц контрольного органа;</w:t>
      </w:r>
    </w:p>
    <w:p w14:paraId="556582DE"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14:paraId="325A63A7" w14:textId="77777777" w:rsidR="0045443D" w:rsidRPr="001C2239" w:rsidRDefault="0045443D" w:rsidP="0045443D">
      <w:pPr>
        <w:tabs>
          <w:tab w:val="left" w:pos="1134"/>
        </w:tabs>
        <w:spacing w:after="0" w:line="240" w:lineRule="auto"/>
        <w:jc w:val="both"/>
        <w:rPr>
          <w:rFonts w:ascii="PT Astra Serif" w:hAnsi="PT Astra Serif"/>
          <w:sz w:val="24"/>
          <w:szCs w:val="24"/>
        </w:rPr>
      </w:pPr>
      <w:r w:rsidRPr="001C2239">
        <w:rPr>
          <w:rFonts w:ascii="PT Astra Serif" w:hAnsi="PT Astra Serif"/>
          <w:sz w:val="24"/>
          <w:szCs w:val="24"/>
        </w:rPr>
        <w:t xml:space="preserve">          Консультирование в письменной форме осуществляется должностным лицом в следующих случаях:</w:t>
      </w:r>
    </w:p>
    <w:p w14:paraId="50ADD1D0"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а) контролируемым лицом представлен письменный запрос о представлении письменного ответа по вопросам консультирования;</w:t>
      </w:r>
    </w:p>
    <w:p w14:paraId="3756F1BA"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б) за время консультирования предоставить ответ на поставленные вопросы невозможно;</w:t>
      </w:r>
    </w:p>
    <w:p w14:paraId="1D844C42"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в) ответ на поставленные вопросы требует дополнительного запроса сведений от органов власти или иных лиц.</w:t>
      </w:r>
    </w:p>
    <w:p w14:paraId="776E31BA" w14:textId="77777777" w:rsidR="0045443D" w:rsidRPr="001C2239" w:rsidRDefault="0045443D" w:rsidP="0045443D">
      <w:pPr>
        <w:tabs>
          <w:tab w:val="left" w:pos="1134"/>
        </w:tabs>
        <w:spacing w:after="0" w:line="240" w:lineRule="auto"/>
        <w:jc w:val="both"/>
        <w:rPr>
          <w:rFonts w:ascii="PT Astra Serif" w:hAnsi="PT Astra Serif"/>
          <w:sz w:val="24"/>
          <w:szCs w:val="24"/>
        </w:rPr>
      </w:pPr>
      <w:r w:rsidRPr="001C2239">
        <w:rPr>
          <w:rFonts w:ascii="PT Astra Serif" w:hAnsi="PT Astra Serif"/>
          <w:sz w:val="24"/>
          <w:szCs w:val="24"/>
        </w:rPr>
        <w:t xml:space="preserve">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14:paraId="59769DC9"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инспектора контрольного органа, иных участников контрольного мероприятия, а также результаты проведенных в рамках контрольного мероприятия экспертизы.</w:t>
      </w:r>
    </w:p>
    <w:p w14:paraId="3690138B"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Информация, ставшая известной инспектору контрольного органа в ходе консультирования, не может использоваться в целях оценки контролируемого лица по вопросам соблюдения обязательных требований.</w:t>
      </w:r>
    </w:p>
    <w:p w14:paraId="504A8812"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Инспектор осуществляет учет консультирований, который проводится посредством внесения соответствующей записи в журнал консультирования. При проведении консультирования во время контрольных мероприятий запись о проведении консультации отражается в акте контрольного мероприятия.</w:t>
      </w:r>
    </w:p>
    <w:p w14:paraId="56530CCE" w14:textId="7971D511"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 xml:space="preserve">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w:t>
      </w:r>
      <w:r w:rsidR="006303FE" w:rsidRPr="001C2239">
        <w:rPr>
          <w:rFonts w:ascii="PT Astra Serif" w:hAnsi="PT Astra Serif"/>
          <w:sz w:val="24"/>
          <w:szCs w:val="24"/>
        </w:rPr>
        <w:t>Духовницкого</w:t>
      </w:r>
      <w:r w:rsidRPr="001C2239">
        <w:rPr>
          <w:rFonts w:ascii="PT Astra Serif" w:hAnsi="PT Astra Serif"/>
          <w:sz w:val="24"/>
          <w:szCs w:val="24"/>
        </w:rPr>
        <w:t xml:space="preserve"> муниципального района в сети «Интернет» письменного разъяснения.</w:t>
      </w:r>
    </w:p>
    <w:p w14:paraId="026BE265" w14:textId="1F07D34E"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b/>
          <w:sz w:val="24"/>
          <w:szCs w:val="24"/>
        </w:rPr>
        <w:t>Профилактический визит</w:t>
      </w:r>
      <w:r w:rsidRPr="001C2239">
        <w:rPr>
          <w:rFonts w:ascii="PT Astra Serif" w:hAnsi="PT Astra Serif" w:cs="Times New Roman"/>
          <w:sz w:val="24"/>
          <w:szCs w:val="24"/>
        </w:rPr>
        <w:t xml:space="preserve">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7FD8EB98"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В случае осуществления профилактического визита путем использования видео-конференц-связи инспектор контрольного органа осуществляет указанные в настоящем пункте действия посредством использования электронных каналов связи.</w:t>
      </w:r>
    </w:p>
    <w:p w14:paraId="3FD31B2F"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20C6B94F"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lastRenderedPageBreak/>
        <w:t>В ходе профилактического визита инспектор может осуществлять консультирование контролируемого лица в порядке, установленном в пункте 23 настоящего Положения.</w:t>
      </w:r>
    </w:p>
    <w:p w14:paraId="02BFE05F"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Профилактический визит по инициативе контролируемого лица проводится в соответствии со статьей 52.2 Федерального закона «О государственном контроле (надзоре) и муниципальном контроле в Российской Федерации».</w:t>
      </w:r>
    </w:p>
    <w:p w14:paraId="160F59BB"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в форме отчета о проведенном профилактическом визите.</w:t>
      </w:r>
    </w:p>
    <w:p w14:paraId="65F21DC5" w14:textId="5235FB79" w:rsidR="0045443D" w:rsidRPr="001C2239" w:rsidRDefault="0045443D" w:rsidP="0045443D">
      <w:pPr>
        <w:tabs>
          <w:tab w:val="left" w:pos="1134"/>
        </w:tabs>
        <w:spacing w:after="0" w:line="240" w:lineRule="auto"/>
        <w:ind w:firstLine="709"/>
        <w:jc w:val="both"/>
        <w:rPr>
          <w:rFonts w:ascii="PT Astra Serif" w:hAnsi="PT Astra Serif"/>
          <w:sz w:val="24"/>
          <w:szCs w:val="24"/>
        </w:rPr>
      </w:pPr>
      <w:bookmarkStart w:id="2" w:name="_Hlk227851231"/>
    </w:p>
    <w:bookmarkEnd w:id="2"/>
    <w:p w14:paraId="467202ED" w14:textId="77777777" w:rsidR="00535D2F" w:rsidRPr="001C2239" w:rsidRDefault="00535D2F" w:rsidP="00535D2F">
      <w:pPr>
        <w:tabs>
          <w:tab w:val="left" w:pos="1134"/>
        </w:tabs>
        <w:spacing w:after="0" w:line="240" w:lineRule="auto"/>
        <w:rPr>
          <w:rFonts w:ascii="PT Astra Serif" w:hAnsi="PT Astra Serif"/>
          <w:b/>
          <w:sz w:val="24"/>
          <w:szCs w:val="24"/>
        </w:rPr>
      </w:pPr>
    </w:p>
    <w:p w14:paraId="146D004F" w14:textId="778BBA2B" w:rsidR="0045443D" w:rsidRPr="001C2239" w:rsidRDefault="0045443D" w:rsidP="0045443D">
      <w:pPr>
        <w:tabs>
          <w:tab w:val="left" w:pos="1134"/>
        </w:tabs>
        <w:spacing w:after="0" w:line="240" w:lineRule="auto"/>
        <w:ind w:firstLine="709"/>
        <w:jc w:val="center"/>
        <w:rPr>
          <w:rFonts w:ascii="PT Astra Serif" w:hAnsi="PT Astra Serif"/>
          <w:b/>
          <w:sz w:val="24"/>
          <w:szCs w:val="24"/>
        </w:rPr>
      </w:pPr>
      <w:r w:rsidRPr="001C2239">
        <w:rPr>
          <w:rFonts w:ascii="PT Astra Serif" w:hAnsi="PT Astra Serif"/>
          <w:b/>
          <w:sz w:val="24"/>
          <w:szCs w:val="24"/>
        </w:rPr>
        <w:t xml:space="preserve">Контрольные мероприятия при осуществлении муниципального контроля </w:t>
      </w:r>
    </w:p>
    <w:p w14:paraId="34B1A633"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p>
    <w:p w14:paraId="1E41C1A7" w14:textId="77777777" w:rsidR="0045443D" w:rsidRPr="001C2239" w:rsidRDefault="0045443D" w:rsidP="0045443D">
      <w:pPr>
        <w:pStyle w:val="aa"/>
        <w:numPr>
          <w:ilvl w:val="0"/>
          <w:numId w:val="1"/>
        </w:numPr>
        <w:tabs>
          <w:tab w:val="left" w:pos="1134"/>
          <w:tab w:val="left" w:pos="1560"/>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 xml:space="preserve">При осуществлении муниципального контроля </w:t>
      </w:r>
      <w:r w:rsidRPr="001C2239">
        <w:rPr>
          <w:rFonts w:ascii="PT Astra Serif" w:hAnsi="PT Astra Serif" w:cs="Times New Roman"/>
          <w:b/>
          <w:sz w:val="24"/>
          <w:szCs w:val="24"/>
        </w:rPr>
        <w:t>при взаимодействии</w:t>
      </w:r>
      <w:r w:rsidRPr="001C2239">
        <w:rPr>
          <w:rFonts w:ascii="PT Astra Serif" w:hAnsi="PT Astra Serif" w:cs="Times New Roman"/>
          <w:sz w:val="24"/>
          <w:szCs w:val="24"/>
        </w:rPr>
        <w:t xml:space="preserve"> с контролируемым лицом могут проводиться следующие виды контрольных мероприятий и контрольных действий в рамках указанных мероприятий:</w:t>
      </w:r>
    </w:p>
    <w:p w14:paraId="5BAEF650"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1) инспекционный визит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инструментального обследования);</w:t>
      </w:r>
    </w:p>
    <w:p w14:paraId="622C4250"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2) 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p>
    <w:p w14:paraId="56F8DC70"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3) документарная проверка (посредством получения письменных объяснений, истребования документов);</w:t>
      </w:r>
    </w:p>
    <w:p w14:paraId="242DABAD"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 xml:space="preserve">4) выездная проверка (посредством осмотра, опроса, получения письменных объяснений, истребования документов, инструментального обследования, экспертизы); </w:t>
      </w:r>
    </w:p>
    <w:p w14:paraId="071FD069"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b/>
          <w:sz w:val="24"/>
          <w:szCs w:val="24"/>
        </w:rPr>
        <w:t>Без взаимодействия</w:t>
      </w:r>
      <w:r w:rsidRPr="001C2239">
        <w:rPr>
          <w:rFonts w:ascii="PT Astra Serif" w:hAnsi="PT Astra Serif"/>
          <w:sz w:val="24"/>
          <w:szCs w:val="24"/>
        </w:rPr>
        <w:t xml:space="preserve"> с контролируемым лицом могут проводиться следующие виды контрольных мероприятий и контрольных действий в рамках указанных мероприятий:</w:t>
      </w:r>
    </w:p>
    <w:p w14:paraId="6A8B0756"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1) выездное обследование (посредством осмотра, инструментального обследования (с применением видеозаписи);</w:t>
      </w:r>
    </w:p>
    <w:p w14:paraId="72A55B1C"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2) наблюдение за соблюдением обязательных требований (посредством сбора и анализа данных об объектах земельных отношений,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CA53E74" w14:textId="77777777"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В случае невозможности достижения целей контрольного мероприятия по результатам осмотра и (или) выявления наличия признаков возможного нарушения обязательных требований инспектор контрольного органа производит в присутствии контролируемого лица или его представителя досмотр, при осуществлении которого может применяться видеозапись.</w:t>
      </w:r>
    </w:p>
    <w:p w14:paraId="7A59B696"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По результатам досмотра составляется протокол досмотра, к которому прилагается носитель с видеозаписью при ее наличии.</w:t>
      </w:r>
    </w:p>
    <w:p w14:paraId="5EBE9F83"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В случае отказа контролируемого лица или его представителя от подписания протокола досмотра делается соответствующая отметка.</w:t>
      </w:r>
    </w:p>
    <w:p w14:paraId="51FA4AB7" w14:textId="0A4220FE"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lastRenderedPageBreak/>
        <w:t xml:space="preserve">  Индикаторы риска нарушения обязательных требований, проверяемых в рамках осуществления муниципального земельного контроля указаны в приложении №</w:t>
      </w:r>
      <w:r w:rsidR="006303FE" w:rsidRPr="001C2239">
        <w:rPr>
          <w:rFonts w:ascii="PT Astra Serif" w:hAnsi="PT Astra Serif" w:cs="Times New Roman"/>
          <w:sz w:val="24"/>
          <w:szCs w:val="24"/>
        </w:rPr>
        <w:t xml:space="preserve"> </w:t>
      </w:r>
      <w:r w:rsidRPr="001C2239">
        <w:rPr>
          <w:rFonts w:ascii="PT Astra Serif" w:hAnsi="PT Astra Serif" w:cs="Times New Roman"/>
          <w:sz w:val="24"/>
          <w:szCs w:val="24"/>
        </w:rPr>
        <w:t xml:space="preserve">2 настоящего Положения.               </w:t>
      </w:r>
    </w:p>
    <w:p w14:paraId="0A113E6D" w14:textId="77777777" w:rsidR="0045443D" w:rsidRPr="001C2239" w:rsidRDefault="0045443D" w:rsidP="0045443D">
      <w:pPr>
        <w:tabs>
          <w:tab w:val="left" w:pos="1134"/>
        </w:tabs>
        <w:spacing w:after="0" w:line="240" w:lineRule="auto"/>
        <w:jc w:val="both"/>
        <w:rPr>
          <w:rFonts w:ascii="PT Astra Serif" w:hAnsi="PT Astra Serif"/>
          <w:sz w:val="24"/>
          <w:szCs w:val="24"/>
        </w:rPr>
      </w:pPr>
      <w:r w:rsidRPr="001C2239">
        <w:rPr>
          <w:rFonts w:ascii="PT Astra Serif" w:hAnsi="PT Astra Serif"/>
          <w:sz w:val="24"/>
          <w:szCs w:val="24"/>
        </w:rPr>
        <w:t xml:space="preserve">             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52949D4F" w14:textId="77777777"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Контрольные мероприятия, предусматривающие взаимодействие с контролируемым лицом, проводятся на основании распоряжения контрольного органа о проведении контрольного мероприятия.</w:t>
      </w:r>
    </w:p>
    <w:p w14:paraId="2A63C501" w14:textId="77777777" w:rsidR="0045443D" w:rsidRPr="001C2239" w:rsidRDefault="0045443D" w:rsidP="0045443D">
      <w:pPr>
        <w:tabs>
          <w:tab w:val="left" w:pos="1134"/>
        </w:tabs>
        <w:spacing w:after="0" w:line="240" w:lineRule="auto"/>
        <w:jc w:val="both"/>
        <w:rPr>
          <w:rFonts w:ascii="PT Astra Serif" w:hAnsi="PT Astra Serif"/>
          <w:sz w:val="24"/>
          <w:szCs w:val="24"/>
        </w:rPr>
      </w:pPr>
      <w:r w:rsidRPr="001C2239">
        <w:rPr>
          <w:rFonts w:ascii="PT Astra Serif" w:hAnsi="PT Astra Serif"/>
          <w:sz w:val="24"/>
          <w:szCs w:val="24"/>
        </w:rPr>
        <w:t xml:space="preserve">            Распоряжение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принимается на основании мотивированного представления инспектора контрольного органа о проведении контрольного мероприятия. </w:t>
      </w:r>
    </w:p>
    <w:p w14:paraId="50898104" w14:textId="77777777" w:rsidR="0045443D" w:rsidRPr="001C2239" w:rsidRDefault="0045443D" w:rsidP="0045443D">
      <w:pPr>
        <w:tabs>
          <w:tab w:val="left" w:pos="1134"/>
        </w:tabs>
        <w:spacing w:after="0" w:line="240" w:lineRule="auto"/>
        <w:jc w:val="both"/>
        <w:rPr>
          <w:rFonts w:ascii="PT Astra Serif" w:hAnsi="PT Astra Serif"/>
          <w:sz w:val="24"/>
          <w:szCs w:val="24"/>
        </w:rPr>
      </w:pPr>
      <w:r w:rsidRPr="001C2239">
        <w:rPr>
          <w:rFonts w:ascii="PT Astra Serif" w:hAnsi="PT Astra Serif"/>
          <w:sz w:val="24"/>
          <w:szCs w:val="24"/>
        </w:rPr>
        <w:t xml:space="preserve">           Контрольные мероприятия без взаимодействия с контролируемым лицом проводятся на основании задания руководителя (заместителя руководителя) контрольного органа.</w:t>
      </w:r>
    </w:p>
    <w:p w14:paraId="4627657F" w14:textId="77777777" w:rsidR="0045443D" w:rsidRPr="001C2239" w:rsidRDefault="0045443D" w:rsidP="0045443D">
      <w:pPr>
        <w:tabs>
          <w:tab w:val="left" w:pos="1134"/>
        </w:tabs>
        <w:spacing w:after="0" w:line="240" w:lineRule="auto"/>
        <w:jc w:val="both"/>
        <w:rPr>
          <w:rFonts w:ascii="PT Astra Serif" w:hAnsi="PT Astra Serif"/>
          <w:sz w:val="24"/>
          <w:szCs w:val="24"/>
        </w:rPr>
      </w:pPr>
      <w:r w:rsidRPr="001C2239">
        <w:rPr>
          <w:rFonts w:ascii="PT Astra Serif" w:hAnsi="PT Astra Serif"/>
          <w:sz w:val="24"/>
          <w:szCs w:val="24"/>
        </w:rPr>
        <w:t xml:space="preserve">          Контрольные мероприятия, за исключением контрольных мероприятий без взаимодействия, могут проводиться на внеплановой основе. Внеплановые контрольные мероприятия проводятся при наличии оснований, предусмотренных пунктами 1, 3, 4, 5 части 1 статьи 57 Федерального закона «О государственном контроле (надзоре) и муниципальном контроле в Российской Федерации».</w:t>
      </w:r>
    </w:p>
    <w:p w14:paraId="706D9A51" w14:textId="77777777" w:rsidR="0045443D" w:rsidRPr="001C2239" w:rsidRDefault="0045443D" w:rsidP="0045443D">
      <w:pPr>
        <w:tabs>
          <w:tab w:val="left" w:pos="1134"/>
        </w:tabs>
        <w:spacing w:after="0" w:line="240" w:lineRule="auto"/>
        <w:jc w:val="both"/>
        <w:rPr>
          <w:rFonts w:ascii="PT Astra Serif" w:hAnsi="PT Astra Serif"/>
          <w:sz w:val="24"/>
          <w:szCs w:val="24"/>
        </w:rPr>
      </w:pPr>
      <w:r w:rsidRPr="001C2239">
        <w:rPr>
          <w:rFonts w:ascii="PT Astra Serif" w:hAnsi="PT Astra Serif"/>
          <w:sz w:val="24"/>
          <w:szCs w:val="24"/>
        </w:rPr>
        <w:t xml:space="preserve">          В соответствии с частью 7 статьи 25 Федерального закона «О государственном контроле (надзоре) и муниципальном контроле в Российской Федерации» виды и содержание внеплановых контрольных мероприятий определяются в зависимости от основания проведения контрольного мероприятия. </w:t>
      </w:r>
    </w:p>
    <w:p w14:paraId="37C605D2" w14:textId="77777777"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42DA0E73" w14:textId="77777777"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 xml:space="preserve"> Контрольные мероприятия в отношении контролируемых лиц проводятся инспектором контрольного органа в соответствии с Федеральным </w:t>
      </w:r>
      <w:hyperlink r:id="rId9">
        <w:r w:rsidRPr="001C2239">
          <w:rPr>
            <w:rFonts w:ascii="PT Astra Serif" w:hAnsi="PT Astra Serif" w:cs="Times New Roman"/>
            <w:sz w:val="24"/>
            <w:szCs w:val="24"/>
          </w:rPr>
          <w:t>законом</w:t>
        </w:r>
      </w:hyperlink>
      <w:r w:rsidRPr="001C2239">
        <w:rPr>
          <w:rFonts w:ascii="PT Astra Serif" w:hAnsi="PT Astra Serif" w:cs="Times New Roman"/>
          <w:sz w:val="24"/>
          <w:szCs w:val="24"/>
        </w:rPr>
        <w:t xml:space="preserve"> «О государственном контроле (надзоре) и муниципальном контроле в Российской Федерации».</w:t>
      </w:r>
    </w:p>
    <w:p w14:paraId="42691E5B" w14:textId="77777777"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 xml:space="preserve"> Инспектор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0">
        <w:r w:rsidRPr="001C2239">
          <w:rPr>
            <w:rFonts w:ascii="PT Astra Serif" w:hAnsi="PT Astra Serif" w:cs="Times New Roman"/>
            <w:sz w:val="24"/>
            <w:szCs w:val="24"/>
          </w:rPr>
          <w:t>Правилами</w:t>
        </w:r>
      </w:hyperlink>
      <w:r w:rsidRPr="001C2239">
        <w:rPr>
          <w:rFonts w:ascii="PT Astra Serif" w:hAnsi="PT Astra Serif" w:cs="Times New Roman"/>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14:paraId="55BE54F6" w14:textId="77777777"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Для фиксации инспектором доказательств соблюдения (нарушения) обязательных требований могут использоваться фотосъемка, аудио- и видеозапись, иные способы фиксации.</w:t>
      </w:r>
    </w:p>
    <w:p w14:paraId="01CE3B49"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w:t>
      </w:r>
      <w:r w:rsidRPr="001C2239">
        <w:rPr>
          <w:rFonts w:ascii="PT Astra Serif" w:hAnsi="PT Astra Serif"/>
          <w:sz w:val="24"/>
          <w:szCs w:val="24"/>
        </w:rPr>
        <w:lastRenderedPageBreak/>
        <w:t>осуществлении контрольных мероприятий принимается инспектором контрольного органа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14:paraId="5FC511CB" w14:textId="4F0F11A1" w:rsidR="0045443D" w:rsidRPr="001C2239" w:rsidRDefault="00262A7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w:t>
      </w:r>
      <w:r w:rsidR="0045443D" w:rsidRPr="001C2239">
        <w:rPr>
          <w:rFonts w:ascii="PT Astra Serif" w:hAnsi="PT Astra Serif"/>
          <w:sz w:val="24"/>
          <w:szCs w:val="24"/>
        </w:rPr>
        <w:t>при проведении досмотра в отсутствие контролируемого лица;</w:t>
      </w:r>
    </w:p>
    <w:p w14:paraId="26489462" w14:textId="1024309F" w:rsidR="0045443D" w:rsidRPr="001C2239" w:rsidRDefault="00262A7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w:t>
      </w:r>
      <w:r w:rsidR="0045443D" w:rsidRPr="001C2239">
        <w:rPr>
          <w:rFonts w:ascii="PT Astra Serif" w:hAnsi="PT Astra Serif"/>
          <w:sz w:val="24"/>
          <w:szCs w:val="24"/>
        </w:rPr>
        <w:t>при проведении выездного обследования.</w:t>
      </w:r>
    </w:p>
    <w:p w14:paraId="497132D7"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16B847A3"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Проведение фотосъемки, аудио- и видеозаписи осуществляется с обязательным уведомлением контролируемого лица.</w:t>
      </w:r>
    </w:p>
    <w:p w14:paraId="36A0F069"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Фиксация нарушений обязательных требований при помощи фотосъемки проводится не менее чем двумя снимками в условиях достаточной освещенности.</w:t>
      </w:r>
    </w:p>
    <w:p w14:paraId="5733CED3"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799256F4"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7E1EDAD4"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Результаты проведения фотосъемки, аудио- и видеозаписи являются приложением к акту контрольного мероприятия.</w:t>
      </w:r>
    </w:p>
    <w:p w14:paraId="00BDF187"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1E77AEC" w14:textId="77777777" w:rsidR="0045443D" w:rsidRPr="001C2239" w:rsidRDefault="0045443D" w:rsidP="0045443D">
      <w:pPr>
        <w:pStyle w:val="aa"/>
        <w:numPr>
          <w:ilvl w:val="0"/>
          <w:numId w:val="1"/>
        </w:numPr>
        <w:tabs>
          <w:tab w:val="left" w:pos="0"/>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инспектором контрольного органа.</w:t>
      </w:r>
    </w:p>
    <w:p w14:paraId="78637005" w14:textId="77777777"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инспектором информации для рассмотрения вопроса о привлечении к ответственности и (или) применение контрольным органом мер, предусмотренных </w:t>
      </w:r>
      <w:hyperlink r:id="rId11">
        <w:r w:rsidRPr="001C2239">
          <w:rPr>
            <w:rFonts w:ascii="PT Astra Serif" w:hAnsi="PT Astra Serif" w:cs="Times New Roman"/>
            <w:sz w:val="24"/>
            <w:szCs w:val="24"/>
          </w:rPr>
          <w:t>частью 2 статьи 90</w:t>
        </w:r>
      </w:hyperlink>
      <w:r w:rsidRPr="001C2239">
        <w:rPr>
          <w:rFonts w:ascii="PT Astra Serif" w:hAnsi="PT Astra Serif" w:cs="Times New Roman"/>
          <w:sz w:val="24"/>
          <w:szCs w:val="24"/>
        </w:rPr>
        <w:t xml:space="preserve"> Федерального закона «О государственном контроле (надзоре) и муниципальном контроле в Российской Федерации».</w:t>
      </w:r>
    </w:p>
    <w:p w14:paraId="19CD75AE" w14:textId="77777777"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14:paraId="7A2847D5"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Оформление акта производится в день окончания проведения такого мероприятия на месте проведения контрольного мероприятия.</w:t>
      </w:r>
    </w:p>
    <w:p w14:paraId="7658BC59"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Акт контрольного мероприятия, проведение которого было согласовано прокуратурой, направляется в прокуратуру посредством единого реестра контрольных (надзорных) мероприятий непосредственно после его оформления.</w:t>
      </w:r>
    </w:p>
    <w:p w14:paraId="453E99D8" w14:textId="77777777"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 xml:space="preserve"> Информация о контрольных мероприятиях размещается в едином реестре контрольных (надзорных) мероприятий.</w:t>
      </w:r>
    </w:p>
    <w:p w14:paraId="0DA0C286" w14:textId="77777777"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lastRenderedPageBreak/>
        <w:t>Информирование контролируемых лиц о совершаемых контрольным органом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электронном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6B5333FE" w14:textId="77777777"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случае:</w:t>
      </w:r>
    </w:p>
    <w:p w14:paraId="71FE82A5" w14:textId="77777777" w:rsidR="0045443D" w:rsidRPr="001C2239" w:rsidRDefault="0045443D" w:rsidP="0045443D">
      <w:pPr>
        <w:pStyle w:val="aa"/>
        <w:numPr>
          <w:ilvl w:val="1"/>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отсутствия по месту регистрации на момент проведения контрольного мероприятия в связи с направлением в служебную командировку, ежегодным отпуском (подтверждается соответственно приказом (распоряжением) о направлении в командировку, предоставлении отпуска);</w:t>
      </w:r>
    </w:p>
    <w:p w14:paraId="4BE6D905" w14:textId="77777777" w:rsidR="0045443D" w:rsidRPr="001C2239" w:rsidRDefault="0045443D" w:rsidP="0045443D">
      <w:pPr>
        <w:pStyle w:val="aa"/>
        <w:numPr>
          <w:ilvl w:val="1"/>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временной нетрудоспособности на момент проведения контрольного мероприятия (подтверждается справкой медицинского учреждения);</w:t>
      </w:r>
    </w:p>
    <w:p w14:paraId="72207000" w14:textId="77777777" w:rsidR="0045443D" w:rsidRPr="001C2239" w:rsidRDefault="0045443D" w:rsidP="0045443D">
      <w:pPr>
        <w:pStyle w:val="aa"/>
        <w:numPr>
          <w:ilvl w:val="1"/>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смерти близкого родственника (подтверждается свидетельством о смерти);</w:t>
      </w:r>
    </w:p>
    <w:p w14:paraId="6175B260" w14:textId="77777777" w:rsidR="0045443D" w:rsidRPr="001C2239" w:rsidRDefault="0045443D" w:rsidP="0045443D">
      <w:pPr>
        <w:pStyle w:val="aa"/>
        <w:numPr>
          <w:ilvl w:val="1"/>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административный арест (подтверждается решением суда).</w:t>
      </w:r>
    </w:p>
    <w:p w14:paraId="7B48E8CF"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Информация о невозможности присутствия при проведении контрольного мероприятия направляется непосредственно индивидуальным предпринимателем, гражданином, являющимися контролируемыми лицами, или их законными представителями в контрольный орган на адрес, указанный в решении о проведении контрольного мероприятия.</w:t>
      </w:r>
    </w:p>
    <w:p w14:paraId="37184888"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основании распоряжения контрольного органа на срок до устранения причин, препятствующих присутствию контролируемого лица при проведении контрольного мероприятия, с уведомлением о принятом решении индивидуального предпринимателя, гражданина в письменной форме или форме электронного документа и внесением соответствующих изменений в реестр контрольных (надзорных) мероприятий.</w:t>
      </w:r>
    </w:p>
    <w:p w14:paraId="39A362A6" w14:textId="77777777" w:rsidR="0045443D" w:rsidRPr="001C2239" w:rsidRDefault="0045443D" w:rsidP="0045443D">
      <w:pPr>
        <w:pStyle w:val="aa"/>
        <w:numPr>
          <w:ilvl w:val="0"/>
          <w:numId w:val="1"/>
        </w:numPr>
        <w:tabs>
          <w:tab w:val="left" w:pos="1134"/>
        </w:tabs>
        <w:spacing w:after="0" w:line="240" w:lineRule="auto"/>
        <w:ind w:left="0" w:firstLine="709"/>
        <w:jc w:val="both"/>
        <w:rPr>
          <w:rFonts w:ascii="PT Astra Serif" w:hAnsi="PT Astra Serif" w:cs="Times New Roman"/>
          <w:sz w:val="24"/>
          <w:szCs w:val="24"/>
        </w:rPr>
      </w:pPr>
      <w:r w:rsidRPr="001C2239">
        <w:rPr>
          <w:rFonts w:ascii="PT Astra Serif" w:hAnsi="PT Astra Serif" w:cs="Times New Roman"/>
          <w:sz w:val="24"/>
          <w:szCs w:val="24"/>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контрольного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C0C3A98" w14:textId="77777777" w:rsidR="0045443D" w:rsidRPr="001C2239" w:rsidRDefault="0045443D" w:rsidP="0045443D">
      <w:pPr>
        <w:pStyle w:val="aa"/>
        <w:numPr>
          <w:ilvl w:val="0"/>
          <w:numId w:val="1"/>
        </w:numPr>
        <w:tabs>
          <w:tab w:val="left" w:pos="1134"/>
        </w:tabs>
        <w:spacing w:after="0" w:line="240" w:lineRule="auto"/>
        <w:ind w:left="0" w:firstLine="851"/>
        <w:jc w:val="both"/>
        <w:rPr>
          <w:rFonts w:ascii="PT Astra Serif" w:hAnsi="PT Astra Serif" w:cs="Times New Roman"/>
          <w:sz w:val="24"/>
          <w:szCs w:val="24"/>
        </w:rPr>
      </w:pPr>
      <w:r w:rsidRPr="001C2239">
        <w:rPr>
          <w:rFonts w:ascii="PT Astra Serif" w:hAnsi="PT Astra Serif" w:cs="Times New Roman"/>
          <w:sz w:val="24"/>
          <w:szCs w:val="24"/>
        </w:rPr>
        <w:t xml:space="preserve"> В случае выявления при проведении контрольного мероприятия нарушений обязательных требований контролируемым лицом инспектор в пределах полномочий, предусмотренных законодательством Российской Федерации, обязан: </w:t>
      </w:r>
    </w:p>
    <w:p w14:paraId="0C30AD38" w14:textId="77777777" w:rsidR="0045443D" w:rsidRPr="001C2239" w:rsidRDefault="0045443D" w:rsidP="0045443D">
      <w:pPr>
        <w:tabs>
          <w:tab w:val="left" w:pos="1134"/>
        </w:tabs>
        <w:spacing w:after="0" w:line="240" w:lineRule="auto"/>
        <w:ind w:firstLine="851"/>
        <w:jc w:val="both"/>
        <w:rPr>
          <w:rFonts w:ascii="PT Astra Serif" w:hAnsi="PT Astra Serif"/>
          <w:sz w:val="24"/>
          <w:szCs w:val="24"/>
        </w:rPr>
      </w:pPr>
      <w:r w:rsidRPr="001C2239">
        <w:rPr>
          <w:rFonts w:ascii="PT Astra Serif" w:hAnsi="PT Astra Serif"/>
          <w:sz w:val="24"/>
          <w:szCs w:val="24"/>
        </w:rPr>
        <w:t>а)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271E235" w14:textId="77777777" w:rsidR="0045443D" w:rsidRPr="001C2239" w:rsidRDefault="0045443D" w:rsidP="0045443D">
      <w:pPr>
        <w:tabs>
          <w:tab w:val="left" w:pos="1134"/>
        </w:tabs>
        <w:spacing w:after="0" w:line="240" w:lineRule="auto"/>
        <w:ind w:firstLine="851"/>
        <w:jc w:val="both"/>
        <w:rPr>
          <w:rFonts w:ascii="PT Astra Serif" w:hAnsi="PT Astra Serif"/>
          <w:sz w:val="24"/>
          <w:szCs w:val="24"/>
        </w:rPr>
      </w:pPr>
      <w:r w:rsidRPr="001C2239">
        <w:rPr>
          <w:rFonts w:ascii="PT Astra Serif" w:hAnsi="PT Astra Serif"/>
          <w:sz w:val="24"/>
          <w:szCs w:val="24"/>
        </w:rPr>
        <w:t xml:space="preserve">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w:t>
      </w:r>
      <w:r w:rsidRPr="001C2239">
        <w:rPr>
          <w:rFonts w:ascii="PT Astra Serif" w:hAnsi="PT Astra Serif"/>
          <w:sz w:val="24"/>
          <w:szCs w:val="24"/>
        </w:rPr>
        <w:lastRenderedPageBreak/>
        <w:t>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25FFF32E" w14:textId="77777777" w:rsidR="0045443D" w:rsidRPr="001C2239" w:rsidRDefault="0045443D" w:rsidP="0045443D">
      <w:pPr>
        <w:tabs>
          <w:tab w:val="left" w:pos="1134"/>
        </w:tabs>
        <w:spacing w:after="0" w:line="240" w:lineRule="auto"/>
        <w:ind w:firstLine="851"/>
        <w:jc w:val="both"/>
        <w:rPr>
          <w:rFonts w:ascii="PT Astra Serif" w:hAnsi="PT Astra Serif"/>
          <w:sz w:val="24"/>
          <w:szCs w:val="24"/>
        </w:rPr>
      </w:pPr>
      <w:r w:rsidRPr="001C2239">
        <w:rPr>
          <w:rFonts w:ascii="PT Astra Serif" w:hAnsi="PT Astra Serif"/>
          <w:sz w:val="24"/>
          <w:szCs w:val="24"/>
        </w:rPr>
        <w:t>в)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7210313" w14:textId="77777777" w:rsidR="0045443D" w:rsidRPr="001C2239" w:rsidRDefault="0045443D" w:rsidP="0045443D">
      <w:pPr>
        <w:tabs>
          <w:tab w:val="left" w:pos="1134"/>
        </w:tabs>
        <w:spacing w:after="0" w:line="240" w:lineRule="auto"/>
        <w:ind w:firstLine="851"/>
        <w:jc w:val="both"/>
        <w:rPr>
          <w:rFonts w:ascii="PT Astra Serif" w:hAnsi="PT Astra Serif"/>
          <w:sz w:val="24"/>
          <w:szCs w:val="24"/>
        </w:rPr>
      </w:pPr>
      <w:r w:rsidRPr="001C2239">
        <w:rPr>
          <w:rFonts w:ascii="PT Astra Serif" w:hAnsi="PT Astra Serif"/>
          <w:sz w:val="24"/>
          <w:szCs w:val="24"/>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787FE829" w14:textId="77777777" w:rsidR="0045443D" w:rsidRPr="001C2239" w:rsidRDefault="0045443D" w:rsidP="0045443D">
      <w:pPr>
        <w:tabs>
          <w:tab w:val="left" w:pos="1134"/>
        </w:tabs>
        <w:spacing w:after="0" w:line="240" w:lineRule="auto"/>
        <w:ind w:firstLine="709"/>
        <w:jc w:val="both"/>
        <w:rPr>
          <w:rFonts w:ascii="PT Astra Serif" w:hAnsi="PT Astra Serif"/>
          <w:sz w:val="24"/>
          <w:szCs w:val="24"/>
        </w:rPr>
      </w:pPr>
      <w:r w:rsidRPr="001C2239">
        <w:rPr>
          <w:rFonts w:ascii="PT Astra Serif" w:hAnsi="PT Astra Serif"/>
          <w:sz w:val="24"/>
          <w:szCs w:val="24"/>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DFA5B30" w14:textId="77777777" w:rsidR="0045443D" w:rsidRPr="001C2239" w:rsidRDefault="0045443D" w:rsidP="0045443D">
      <w:pPr>
        <w:pStyle w:val="ConsPlusNormal"/>
        <w:tabs>
          <w:tab w:val="left" w:pos="1134"/>
        </w:tabs>
        <w:jc w:val="both"/>
        <w:rPr>
          <w:rFonts w:ascii="PT Astra Serif" w:hAnsi="PT Astra Serif" w:cs="Times New Roman"/>
          <w:sz w:val="24"/>
          <w:szCs w:val="24"/>
        </w:rPr>
      </w:pPr>
    </w:p>
    <w:p w14:paraId="688928A9" w14:textId="77777777" w:rsidR="0045443D" w:rsidRPr="001C2239" w:rsidRDefault="0045443D" w:rsidP="0045443D">
      <w:pPr>
        <w:pStyle w:val="ConsPlusNormal"/>
        <w:tabs>
          <w:tab w:val="left" w:pos="1134"/>
        </w:tabs>
        <w:jc w:val="center"/>
        <w:rPr>
          <w:rFonts w:ascii="PT Astra Serif" w:hAnsi="PT Astra Serif" w:cs="Times New Roman"/>
          <w:b/>
          <w:sz w:val="24"/>
          <w:szCs w:val="24"/>
        </w:rPr>
      </w:pPr>
      <w:r w:rsidRPr="001C2239">
        <w:rPr>
          <w:rFonts w:ascii="PT Astra Serif" w:hAnsi="PT Astra Serif" w:cs="Times New Roman"/>
          <w:b/>
          <w:sz w:val="24"/>
          <w:szCs w:val="24"/>
        </w:rPr>
        <w:t>Досудебный порядок подачи жалобы</w:t>
      </w:r>
    </w:p>
    <w:p w14:paraId="70E9CEA2" w14:textId="77777777" w:rsidR="0045443D" w:rsidRPr="001C2239" w:rsidRDefault="0045443D" w:rsidP="0045443D">
      <w:pPr>
        <w:pStyle w:val="ConsPlusNormal"/>
        <w:tabs>
          <w:tab w:val="left" w:pos="1134"/>
        </w:tabs>
        <w:jc w:val="both"/>
        <w:rPr>
          <w:rFonts w:ascii="PT Astra Serif" w:hAnsi="PT Astra Serif" w:cs="Times New Roman"/>
          <w:sz w:val="24"/>
          <w:szCs w:val="24"/>
        </w:rPr>
      </w:pPr>
    </w:p>
    <w:p w14:paraId="54A904A0" w14:textId="77777777" w:rsidR="0045443D" w:rsidRPr="001C2239" w:rsidRDefault="0045443D" w:rsidP="0045443D">
      <w:pPr>
        <w:pStyle w:val="aa"/>
        <w:widowControl w:val="0"/>
        <w:numPr>
          <w:ilvl w:val="0"/>
          <w:numId w:val="1"/>
        </w:numPr>
        <w:spacing w:after="0" w:line="240" w:lineRule="auto"/>
        <w:ind w:left="0" w:firstLine="567"/>
        <w:jc w:val="both"/>
        <w:rPr>
          <w:rFonts w:ascii="PT Astra Serif" w:eastAsia="Times New Roman" w:hAnsi="PT Astra Serif" w:cs="Times New Roman"/>
          <w:sz w:val="24"/>
          <w:szCs w:val="24"/>
          <w:lang w:eastAsia="ru-RU"/>
        </w:rPr>
      </w:pPr>
      <w:r w:rsidRPr="001C2239">
        <w:rPr>
          <w:rFonts w:ascii="PT Astra Serif" w:eastAsia="Times New Roman" w:hAnsi="PT Astra Serif" w:cs="Times New Roman"/>
          <w:sz w:val="24"/>
          <w:szCs w:val="24"/>
          <w:lang w:eastAsia="ru-RU"/>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инспектора (далее также – должностные лица):</w:t>
      </w:r>
    </w:p>
    <w:p w14:paraId="73235DFD" w14:textId="77777777" w:rsidR="0045443D" w:rsidRPr="001C2239" w:rsidRDefault="0045443D" w:rsidP="00454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1) решений о проведении контрольных (надзорных) мероприятий и обязательных профилактических визитов;</w:t>
      </w:r>
    </w:p>
    <w:p w14:paraId="2ED9BA62" w14:textId="77777777" w:rsidR="0045443D" w:rsidRPr="001C2239" w:rsidRDefault="0045443D" w:rsidP="00454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2) актов контрольных (надзорных) мероприятий и обязательных профилактических визитов, предписаний об устранении выявленных нарушений;</w:t>
      </w:r>
    </w:p>
    <w:p w14:paraId="71D004A9" w14:textId="77777777" w:rsidR="0045443D" w:rsidRPr="001C2239" w:rsidRDefault="0045443D" w:rsidP="00454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544FB709" w14:textId="77777777" w:rsidR="0045443D" w:rsidRPr="001C2239" w:rsidRDefault="0045443D" w:rsidP="00454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4) решений об отнесении объектов контроля к соответствующей категории риска;</w:t>
      </w:r>
    </w:p>
    <w:p w14:paraId="112DC6FD" w14:textId="77777777" w:rsidR="0045443D" w:rsidRPr="001C2239" w:rsidRDefault="0045443D" w:rsidP="00454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5) решений об отказе в проведении обязательных профилактических визитов по заявлениям контролируемых лиц;</w:t>
      </w:r>
    </w:p>
    <w:p w14:paraId="24378EE9" w14:textId="77777777" w:rsidR="0045443D" w:rsidRPr="001C2239" w:rsidRDefault="0045443D" w:rsidP="00454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6) иных решений, принимаемых контрольными (надзорными) органами по итогам профилактических и (или) контрольных (надзорных) мероприятий в отношении контролируемых лиц или объектов контроля.</w:t>
      </w:r>
    </w:p>
    <w:p w14:paraId="02724090" w14:textId="77777777" w:rsidR="0045443D" w:rsidRPr="001C2239" w:rsidRDefault="0045443D" w:rsidP="00454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«О государственном контроле (надзоре) и муниципальном контроле в Российской Федерации».</w:t>
      </w:r>
    </w:p>
    <w:p w14:paraId="74238576"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При подаче жалобы контролируемым лицом она должна быть подписана простой электронной подписью, либо усиленной квалифицированной электронной подписью.</w:t>
      </w:r>
      <w:r w:rsidRPr="001C2239">
        <w:rPr>
          <w:rFonts w:ascii="PT Astra Serif" w:hAnsi="PT Astra Serif"/>
          <w:sz w:val="24"/>
          <w:szCs w:val="24"/>
        </w:rPr>
        <w:t xml:space="preserve"> </w:t>
      </w:r>
    </w:p>
    <w:p w14:paraId="11C40612"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Материалы, прикладываемые к жалобе, в том числе фото- и видеоматериалы, представляются контролируемым лицом в электронном виде.</w:t>
      </w:r>
    </w:p>
    <w:p w14:paraId="282990DF"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5DA7748E"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lastRenderedPageBreak/>
        <w:t>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3" w:name="Par375"/>
      <w:bookmarkEnd w:id="3"/>
    </w:p>
    <w:p w14:paraId="7C2F589A"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3F67172A"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4" w:name="Par377"/>
      <w:bookmarkEnd w:id="4"/>
    </w:p>
    <w:p w14:paraId="70F06C9D"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5283B261"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Жалоба может содержать ходатайство о приостановлении исполнения обжалуемого решения контрольного органа.</w:t>
      </w:r>
      <w:bookmarkStart w:id="5" w:name="Par379"/>
      <w:bookmarkEnd w:id="5"/>
    </w:p>
    <w:p w14:paraId="215F0A15"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56128F1C"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1) о приостановлении исполнения обжалуемого решения контрольного органа;</w:t>
      </w:r>
    </w:p>
    <w:p w14:paraId="210909F4"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 xml:space="preserve">2) об отказе в приостановлении исполнения обжалуемого решения контрольного органа. </w:t>
      </w:r>
    </w:p>
    <w:p w14:paraId="72CF94E1"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208F6145" w14:textId="77777777" w:rsidR="0045443D" w:rsidRPr="001C2239" w:rsidRDefault="0045443D" w:rsidP="0045443D">
      <w:pPr>
        <w:tabs>
          <w:tab w:val="left" w:pos="1134"/>
        </w:tabs>
        <w:spacing w:after="0" w:line="240" w:lineRule="auto"/>
        <w:jc w:val="both"/>
        <w:rPr>
          <w:rFonts w:ascii="PT Astra Serif" w:eastAsia="Times New Roman" w:hAnsi="PT Astra Serif"/>
          <w:sz w:val="24"/>
          <w:szCs w:val="24"/>
          <w:lang w:eastAsia="ru-RU"/>
        </w:rPr>
      </w:pPr>
      <w:bookmarkStart w:id="6" w:name="Par383"/>
      <w:bookmarkEnd w:id="6"/>
      <w:r w:rsidRPr="001C2239">
        <w:rPr>
          <w:rFonts w:ascii="PT Astra Serif" w:eastAsia="Times New Roman" w:hAnsi="PT Astra Serif"/>
          <w:sz w:val="24"/>
          <w:szCs w:val="24"/>
          <w:lang w:eastAsia="ru-RU"/>
        </w:rPr>
        <w:t>Жалоба должна содержать:</w:t>
      </w:r>
    </w:p>
    <w:p w14:paraId="37934C57"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28E468E5"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5D98D103"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4A97464B"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28707BCC"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5) требования контролируемого лица, подавшего жалобу;</w:t>
      </w:r>
    </w:p>
    <w:p w14:paraId="7E49FEB2"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w:t>
      </w:r>
    </w:p>
    <w:p w14:paraId="77BCFEB4"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28842BF7"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bookmarkStart w:id="7" w:name="Par390"/>
      <w:bookmarkEnd w:id="7"/>
      <w:r w:rsidRPr="001C2239">
        <w:rPr>
          <w:rFonts w:ascii="PT Astra Serif" w:eastAsia="Times New Roman" w:hAnsi="PT Astra Serif"/>
          <w:sz w:val="24"/>
          <w:szCs w:val="24"/>
          <w:lang w:eastAsia="ru-RU"/>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71975DD9"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56F833BC"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Контрольный орган принимает решение об отказе в рассмотрении жалобы в течение пяти рабочих дней со дня получения жалобы, если:</w:t>
      </w:r>
    </w:p>
    <w:p w14:paraId="0AE58E57" w14:textId="77777777" w:rsidR="0045443D" w:rsidRPr="001C2239" w:rsidRDefault="0045443D" w:rsidP="00454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lastRenderedPageBreak/>
        <w:t>1) жалоба подана после истечения сроков подачи жалобы, установленных настоящим Положением, и не содержит ходатайства о восстановлении пропущенного срока на подачу жалобы;</w:t>
      </w:r>
    </w:p>
    <w:p w14:paraId="23924752" w14:textId="77777777" w:rsidR="0045443D" w:rsidRPr="001C2239" w:rsidRDefault="0045443D" w:rsidP="00454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2) в удовлетворении ходатайства о восстановлении пропущенного срока на подачу жалобы отказано;</w:t>
      </w:r>
    </w:p>
    <w:p w14:paraId="3DC6D29B" w14:textId="77777777" w:rsidR="0045443D" w:rsidRPr="001C2239" w:rsidRDefault="0045443D" w:rsidP="00454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3) до принятия решения по жалобе от контролируемого лица, ее подавшего, поступило заявление об отзыве жалобы;</w:t>
      </w:r>
    </w:p>
    <w:p w14:paraId="0F8A5888" w14:textId="77777777" w:rsidR="0045443D" w:rsidRPr="001C2239" w:rsidRDefault="0045443D" w:rsidP="00454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4) имеется решение суда по вопросам, поставленным в жалобе;</w:t>
      </w:r>
    </w:p>
    <w:p w14:paraId="4973132D" w14:textId="77777777" w:rsidR="0045443D" w:rsidRPr="001C2239" w:rsidRDefault="0045443D" w:rsidP="00454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5) ранее в контрольный орган была подана другая жалоба от того же контролируемого лица по тем же основаниям;</w:t>
      </w:r>
    </w:p>
    <w:p w14:paraId="5EB380E9" w14:textId="77777777" w:rsidR="0045443D" w:rsidRPr="001C2239" w:rsidRDefault="0045443D" w:rsidP="00454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27654323" w14:textId="77777777" w:rsidR="0045443D" w:rsidRPr="001C2239" w:rsidRDefault="0045443D" w:rsidP="00454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72CD5D0B" w14:textId="77777777" w:rsidR="0045443D" w:rsidRPr="001C2239" w:rsidRDefault="0045443D" w:rsidP="00454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8) жалоба подана в ненадлежащий орган;</w:t>
      </w:r>
    </w:p>
    <w:p w14:paraId="4B776C33" w14:textId="77777777" w:rsidR="0045443D" w:rsidRPr="001C2239" w:rsidRDefault="0045443D" w:rsidP="00454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9) законодательством Российской Федерации предусмотрен только судебный порядок обжалования решений контрольного органа.</w:t>
      </w:r>
    </w:p>
    <w:p w14:paraId="3F7ECE73" w14:textId="77777777" w:rsidR="0045443D" w:rsidRPr="001C2239" w:rsidRDefault="0045443D" w:rsidP="0045443D">
      <w:pPr>
        <w:tabs>
          <w:tab w:val="left" w:pos="1134"/>
        </w:tabs>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7EC2D728"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13C52161"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0C9E45DB" w14:textId="77777777" w:rsidR="0045443D" w:rsidRPr="001C2239" w:rsidRDefault="0045443D" w:rsidP="0045443D">
      <w:pPr>
        <w:tabs>
          <w:tab w:val="left" w:pos="1134"/>
        </w:tabs>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2EEA9E34"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По итогам рассмотрения жалобы руководитель (заместитель руководителя) контрольного органа принимает одно из следующих решений:</w:t>
      </w:r>
    </w:p>
    <w:p w14:paraId="79C3FAD7"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1) оставляет жалобу без удовлетворения;</w:t>
      </w:r>
    </w:p>
    <w:p w14:paraId="6E7B1505"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2) отменяет решение контрольного органа полностью или частично;</w:t>
      </w:r>
    </w:p>
    <w:p w14:paraId="02E25808"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3) отменяет решение контрольного органа полностью и принимает новое решение;</w:t>
      </w:r>
    </w:p>
    <w:p w14:paraId="4057DE15" w14:textId="77777777" w:rsidR="0045443D" w:rsidRPr="001C2239" w:rsidRDefault="0045443D" w:rsidP="0045443D">
      <w:pPr>
        <w:widowControl w:val="0"/>
        <w:spacing w:after="0" w:line="240" w:lineRule="auto"/>
        <w:ind w:firstLine="709"/>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 xml:space="preserve">4) признает действия (бездействие) должностных лиц незаконными и выносит </w:t>
      </w:r>
      <w:proofErr w:type="gramStart"/>
      <w:r w:rsidRPr="001C2239">
        <w:rPr>
          <w:rFonts w:ascii="PT Astra Serif" w:eastAsia="Times New Roman" w:hAnsi="PT Astra Serif"/>
          <w:sz w:val="24"/>
          <w:szCs w:val="24"/>
          <w:lang w:eastAsia="ru-RU"/>
        </w:rPr>
        <w:t>решение по существу</w:t>
      </w:r>
      <w:proofErr w:type="gramEnd"/>
      <w:r w:rsidRPr="001C2239">
        <w:rPr>
          <w:rFonts w:ascii="PT Astra Serif" w:eastAsia="Times New Roman" w:hAnsi="PT Astra Serif"/>
          <w:sz w:val="24"/>
          <w:szCs w:val="24"/>
          <w:lang w:eastAsia="ru-RU"/>
        </w:rPr>
        <w:t>, в том числе об осуществлении при необходимости определенных действий.</w:t>
      </w:r>
    </w:p>
    <w:p w14:paraId="05EFA7CC" w14:textId="77777777" w:rsidR="0045443D" w:rsidRPr="001C2239" w:rsidRDefault="0045443D" w:rsidP="0045443D">
      <w:pPr>
        <w:pStyle w:val="11"/>
        <w:tabs>
          <w:tab w:val="left" w:pos="1134"/>
        </w:tabs>
        <w:ind w:firstLine="709"/>
        <w:jc w:val="both"/>
        <w:rPr>
          <w:rFonts w:ascii="PT Astra Serif" w:hAnsi="PT Astra Serif" w:cs="Times New Roman"/>
          <w:sz w:val="24"/>
          <w:szCs w:val="24"/>
          <w:lang w:eastAsia="ru-RU"/>
        </w:rPr>
      </w:pPr>
      <w:r w:rsidRPr="001C2239">
        <w:rPr>
          <w:rFonts w:ascii="PT Astra Serif" w:hAnsi="PT Astra Serif" w:cs="Times New Roman"/>
          <w:sz w:val="24"/>
          <w:szCs w:val="24"/>
          <w:lang w:eastAsia="ru-RU"/>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5604F142" w14:textId="77777777" w:rsidR="0045443D" w:rsidRPr="001C2239" w:rsidRDefault="0045443D" w:rsidP="0045443D">
      <w:pPr>
        <w:pStyle w:val="11"/>
        <w:tabs>
          <w:tab w:val="left" w:pos="1134"/>
        </w:tabs>
        <w:ind w:firstLine="709"/>
        <w:jc w:val="both"/>
        <w:rPr>
          <w:rFonts w:ascii="PT Astra Serif" w:hAnsi="PT Astra Serif" w:cs="Times New Roman"/>
          <w:sz w:val="24"/>
          <w:szCs w:val="24"/>
        </w:rPr>
      </w:pPr>
    </w:p>
    <w:p w14:paraId="16A85B01" w14:textId="77777777" w:rsidR="0045443D" w:rsidRPr="001C2239" w:rsidRDefault="0045443D" w:rsidP="0045443D">
      <w:pPr>
        <w:pStyle w:val="11"/>
        <w:tabs>
          <w:tab w:val="left" w:pos="1134"/>
        </w:tabs>
        <w:jc w:val="center"/>
        <w:rPr>
          <w:rFonts w:ascii="PT Astra Serif" w:hAnsi="PT Astra Serif" w:cs="Times New Roman"/>
          <w:b/>
          <w:sz w:val="24"/>
          <w:szCs w:val="24"/>
        </w:rPr>
      </w:pPr>
      <w:r w:rsidRPr="001C2239">
        <w:rPr>
          <w:rFonts w:ascii="PT Astra Serif" w:hAnsi="PT Astra Serif" w:cs="Times New Roman"/>
          <w:b/>
          <w:sz w:val="24"/>
          <w:szCs w:val="24"/>
        </w:rPr>
        <w:lastRenderedPageBreak/>
        <w:t>Оценка результативности и эффективности осуществления</w:t>
      </w:r>
    </w:p>
    <w:p w14:paraId="53B7E9AA" w14:textId="77777777" w:rsidR="0045443D" w:rsidRPr="001C2239" w:rsidRDefault="0045443D" w:rsidP="0045443D">
      <w:pPr>
        <w:pStyle w:val="11"/>
        <w:tabs>
          <w:tab w:val="left" w:pos="1134"/>
        </w:tabs>
        <w:jc w:val="center"/>
        <w:rPr>
          <w:rFonts w:ascii="PT Astra Serif" w:hAnsi="PT Astra Serif" w:cs="Times New Roman"/>
          <w:b/>
          <w:sz w:val="24"/>
          <w:szCs w:val="24"/>
        </w:rPr>
      </w:pPr>
      <w:r w:rsidRPr="001C2239">
        <w:rPr>
          <w:rFonts w:ascii="PT Astra Serif" w:hAnsi="PT Astra Serif" w:cs="Times New Roman"/>
          <w:b/>
          <w:sz w:val="24"/>
          <w:szCs w:val="24"/>
        </w:rPr>
        <w:t>муниципального контроля</w:t>
      </w:r>
    </w:p>
    <w:p w14:paraId="518BF05B" w14:textId="77777777" w:rsidR="0045443D" w:rsidRPr="001C2239" w:rsidRDefault="0045443D" w:rsidP="0045443D">
      <w:pPr>
        <w:pStyle w:val="11"/>
        <w:tabs>
          <w:tab w:val="left" w:pos="1134"/>
        </w:tabs>
        <w:jc w:val="both"/>
        <w:rPr>
          <w:rFonts w:ascii="PT Astra Serif" w:hAnsi="PT Astra Serif" w:cs="Times New Roman"/>
          <w:b/>
          <w:sz w:val="24"/>
          <w:szCs w:val="24"/>
        </w:rPr>
      </w:pPr>
    </w:p>
    <w:p w14:paraId="0090A57C" w14:textId="77777777" w:rsidR="0045443D" w:rsidRPr="001C2239" w:rsidRDefault="0045443D" w:rsidP="0045443D">
      <w:pPr>
        <w:pStyle w:val="11"/>
        <w:numPr>
          <w:ilvl w:val="0"/>
          <w:numId w:val="1"/>
        </w:numPr>
        <w:tabs>
          <w:tab w:val="left" w:pos="1134"/>
        </w:tabs>
        <w:ind w:left="0" w:firstLine="567"/>
        <w:jc w:val="both"/>
        <w:rPr>
          <w:rFonts w:ascii="PT Astra Serif" w:hAnsi="PT Astra Serif" w:cs="Times New Roman"/>
          <w:sz w:val="24"/>
          <w:szCs w:val="24"/>
        </w:rPr>
      </w:pPr>
      <w:r w:rsidRPr="001C2239">
        <w:rPr>
          <w:rFonts w:ascii="PT Astra Serif" w:hAnsi="PT Astra Serif" w:cs="Times New Roman"/>
          <w:sz w:val="24"/>
          <w:szCs w:val="24"/>
        </w:rPr>
        <w:t xml:space="preserve">Оценка результативности и эффективности осуществления муниципального контроля осуществляется на основании статьи 30 Федерального закона «О государственном контроле (надзоре) и муниципальном контроле в Российской Федерации». </w:t>
      </w:r>
    </w:p>
    <w:p w14:paraId="48293208" w14:textId="14B7A15A" w:rsidR="0045443D" w:rsidRPr="001C2239" w:rsidRDefault="0045443D" w:rsidP="0045443D">
      <w:pPr>
        <w:pStyle w:val="11"/>
        <w:numPr>
          <w:ilvl w:val="0"/>
          <w:numId w:val="1"/>
        </w:numPr>
        <w:tabs>
          <w:tab w:val="left" w:pos="1134"/>
        </w:tabs>
        <w:ind w:left="0" w:firstLine="567"/>
        <w:jc w:val="both"/>
        <w:rPr>
          <w:rFonts w:ascii="PT Astra Serif" w:hAnsi="PT Astra Serif" w:cs="Times New Roman"/>
          <w:sz w:val="24"/>
          <w:szCs w:val="24"/>
        </w:rPr>
      </w:pPr>
      <w:r w:rsidRPr="001C2239">
        <w:rPr>
          <w:rFonts w:ascii="PT Astra Serif" w:hAnsi="PT Astra Serif" w:cs="Times New Roman"/>
          <w:sz w:val="24"/>
          <w:szCs w:val="24"/>
        </w:rPr>
        <w:t>Ключевые показатели муниципального контроля и их целевые значения указаны в приложение №</w:t>
      </w:r>
      <w:r w:rsidR="001C2239" w:rsidRPr="001C2239">
        <w:rPr>
          <w:rFonts w:ascii="PT Astra Serif" w:hAnsi="PT Astra Serif" w:cs="Times New Roman"/>
          <w:sz w:val="24"/>
          <w:szCs w:val="24"/>
        </w:rPr>
        <w:t xml:space="preserve"> </w:t>
      </w:r>
      <w:r w:rsidRPr="001C2239">
        <w:rPr>
          <w:rFonts w:ascii="PT Astra Serif" w:hAnsi="PT Astra Serif" w:cs="Times New Roman"/>
          <w:sz w:val="24"/>
          <w:szCs w:val="24"/>
        </w:rPr>
        <w:t xml:space="preserve">3 </w:t>
      </w:r>
      <w:r w:rsidRPr="001C2239">
        <w:rPr>
          <w:rFonts w:ascii="PT Astra Serif" w:eastAsia="Calibri" w:hAnsi="PT Astra Serif" w:cs="Times New Roman"/>
          <w:spacing w:val="2"/>
          <w:sz w:val="24"/>
          <w:szCs w:val="24"/>
          <w:shd w:val="clear" w:color="auto" w:fill="FFFFFF"/>
          <w:lang w:eastAsia="en-US"/>
        </w:rPr>
        <w:t>настоящего Положения</w:t>
      </w:r>
      <w:r w:rsidRPr="001C2239">
        <w:rPr>
          <w:rFonts w:ascii="PT Astra Serif" w:hAnsi="PT Astra Serif" w:cs="Times New Roman"/>
          <w:sz w:val="24"/>
          <w:szCs w:val="24"/>
        </w:rPr>
        <w:t>.</w:t>
      </w:r>
      <w:r w:rsidRPr="001C2239">
        <w:rPr>
          <w:rFonts w:ascii="PT Astra Serif" w:hAnsi="PT Astra Serif" w:cs="Times New Roman"/>
          <w:b/>
          <w:bCs/>
          <w:sz w:val="24"/>
          <w:szCs w:val="24"/>
        </w:rPr>
        <w:t xml:space="preserve"> </w:t>
      </w:r>
    </w:p>
    <w:p w14:paraId="6F712848" w14:textId="63B5AC92" w:rsidR="0045443D" w:rsidRPr="001C2239" w:rsidRDefault="0045443D" w:rsidP="0045443D">
      <w:pPr>
        <w:pStyle w:val="11"/>
        <w:numPr>
          <w:ilvl w:val="0"/>
          <w:numId w:val="1"/>
        </w:numPr>
        <w:tabs>
          <w:tab w:val="left" w:pos="1134"/>
        </w:tabs>
        <w:ind w:left="0" w:firstLine="567"/>
        <w:jc w:val="both"/>
        <w:rPr>
          <w:rFonts w:ascii="PT Astra Serif" w:hAnsi="PT Astra Serif" w:cs="Times New Roman"/>
          <w:sz w:val="24"/>
          <w:szCs w:val="24"/>
        </w:rPr>
      </w:pPr>
      <w:r w:rsidRPr="001C2239">
        <w:rPr>
          <w:rFonts w:ascii="PT Astra Serif" w:hAnsi="PT Astra Serif" w:cs="Times New Roman"/>
          <w:sz w:val="24"/>
          <w:szCs w:val="24"/>
        </w:rPr>
        <w:t xml:space="preserve"> Перечень индикативных показателей муниципального контроля указан в приложение №</w:t>
      </w:r>
      <w:r w:rsidR="001C2239" w:rsidRPr="001C2239">
        <w:rPr>
          <w:rFonts w:ascii="PT Astra Serif" w:hAnsi="PT Astra Serif" w:cs="Times New Roman"/>
          <w:sz w:val="24"/>
          <w:szCs w:val="24"/>
        </w:rPr>
        <w:t xml:space="preserve"> </w:t>
      </w:r>
      <w:r w:rsidRPr="001C2239">
        <w:rPr>
          <w:rFonts w:ascii="PT Astra Serif" w:hAnsi="PT Astra Serif" w:cs="Times New Roman"/>
          <w:sz w:val="24"/>
          <w:szCs w:val="24"/>
        </w:rPr>
        <w:t xml:space="preserve">4 </w:t>
      </w:r>
      <w:r w:rsidRPr="001C2239">
        <w:rPr>
          <w:rFonts w:ascii="PT Astra Serif" w:eastAsia="Calibri" w:hAnsi="PT Astra Serif" w:cs="Times New Roman"/>
          <w:spacing w:val="2"/>
          <w:sz w:val="24"/>
          <w:szCs w:val="24"/>
          <w:shd w:val="clear" w:color="auto" w:fill="FFFFFF"/>
          <w:lang w:eastAsia="en-US"/>
        </w:rPr>
        <w:t>настоящего Положения.</w:t>
      </w:r>
    </w:p>
    <w:p w14:paraId="6F8958C6" w14:textId="77777777" w:rsidR="000F454B" w:rsidRPr="001C2239" w:rsidRDefault="000F454B" w:rsidP="0045443D">
      <w:pPr>
        <w:tabs>
          <w:tab w:val="left" w:pos="1134"/>
        </w:tabs>
        <w:spacing w:after="0" w:line="240" w:lineRule="auto"/>
        <w:jc w:val="both"/>
        <w:rPr>
          <w:rFonts w:ascii="PT Astra Serif" w:hAnsi="PT Astra Serif"/>
          <w:sz w:val="24"/>
          <w:szCs w:val="24"/>
        </w:rPr>
      </w:pPr>
    </w:p>
    <w:p w14:paraId="4F732D90" w14:textId="77777777" w:rsidR="0045443D" w:rsidRPr="001C2239" w:rsidRDefault="0045443D" w:rsidP="0045443D">
      <w:pPr>
        <w:tabs>
          <w:tab w:val="left" w:pos="1134"/>
        </w:tabs>
        <w:spacing w:after="0" w:line="240" w:lineRule="auto"/>
        <w:jc w:val="both"/>
        <w:rPr>
          <w:rFonts w:ascii="PT Astra Serif" w:hAnsi="PT Astra Serif"/>
          <w:sz w:val="24"/>
          <w:szCs w:val="24"/>
        </w:rPr>
      </w:pPr>
    </w:p>
    <w:p w14:paraId="10A7DD42" w14:textId="77777777" w:rsidR="0045443D" w:rsidRPr="001C2239" w:rsidRDefault="0045443D" w:rsidP="0045443D">
      <w:pPr>
        <w:spacing w:after="0" w:line="240" w:lineRule="auto"/>
        <w:jc w:val="both"/>
        <w:rPr>
          <w:rFonts w:ascii="PT Astra Serif" w:hAnsi="PT Astra Serif"/>
          <w:sz w:val="24"/>
          <w:szCs w:val="24"/>
        </w:rPr>
      </w:pPr>
    </w:p>
    <w:p w14:paraId="6B7FC0EB" w14:textId="77777777" w:rsidR="003D33E4" w:rsidRDefault="003D33E4" w:rsidP="0045443D">
      <w:pPr>
        <w:spacing w:after="0" w:line="240" w:lineRule="auto"/>
        <w:jc w:val="right"/>
        <w:rPr>
          <w:rFonts w:ascii="PT Astra Serif" w:hAnsi="PT Astra Serif"/>
          <w:color w:val="000000"/>
          <w:spacing w:val="2"/>
          <w:sz w:val="24"/>
          <w:szCs w:val="24"/>
          <w:shd w:val="clear" w:color="auto" w:fill="FFFFFF"/>
        </w:rPr>
      </w:pPr>
    </w:p>
    <w:p w14:paraId="16E80D50" w14:textId="77777777" w:rsidR="003D33E4" w:rsidRDefault="003D33E4" w:rsidP="0045443D">
      <w:pPr>
        <w:spacing w:after="0" w:line="240" w:lineRule="auto"/>
        <w:jc w:val="right"/>
        <w:rPr>
          <w:rFonts w:ascii="PT Astra Serif" w:hAnsi="PT Astra Serif"/>
          <w:color w:val="000000"/>
          <w:spacing w:val="2"/>
          <w:sz w:val="24"/>
          <w:szCs w:val="24"/>
          <w:shd w:val="clear" w:color="auto" w:fill="FFFFFF"/>
        </w:rPr>
      </w:pPr>
    </w:p>
    <w:p w14:paraId="1B9B2B65"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66CCC130"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4D9DA24E"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49504791"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68264516"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5A093E15"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1562E32F"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0924AF3E"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0A70B6A8"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4BE27D2C"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61C96634"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14A5F3A4"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0A0FA728"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433AFA05"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504D7F71"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6471E554"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095627A6"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11D3F5B3"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1BD49B3D"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259D29EA"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3C358973"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6C9D70C1"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41AF0EF4"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14BBF32B"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1FA9CAB0"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331EE355"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0E8092A8"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53AB913A"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2ECDBC7E"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0EAB92C9"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72DDFFDB"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1EAA2B7C"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67EFCA2A"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24716A1F"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75552DFB"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11DDE8A2"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1C446ED2" w14:textId="77777777" w:rsidR="003D33E4" w:rsidRDefault="003D33E4" w:rsidP="0045443D">
      <w:pPr>
        <w:spacing w:after="0" w:line="240" w:lineRule="auto"/>
        <w:jc w:val="right"/>
        <w:rPr>
          <w:rFonts w:ascii="PT Astra Serif" w:hAnsi="PT Astra Serif"/>
          <w:color w:val="000000"/>
          <w:spacing w:val="2"/>
          <w:sz w:val="24"/>
          <w:szCs w:val="24"/>
          <w:shd w:val="clear" w:color="auto" w:fill="FFFFFF"/>
        </w:rPr>
      </w:pPr>
    </w:p>
    <w:p w14:paraId="1733DC21" w14:textId="77777777" w:rsidR="004B695E" w:rsidRDefault="004B695E" w:rsidP="0045443D">
      <w:pPr>
        <w:spacing w:after="0" w:line="240" w:lineRule="auto"/>
        <w:jc w:val="right"/>
        <w:rPr>
          <w:rFonts w:ascii="PT Astra Serif" w:hAnsi="PT Astra Serif"/>
          <w:color w:val="000000"/>
          <w:spacing w:val="2"/>
          <w:sz w:val="24"/>
          <w:szCs w:val="24"/>
          <w:shd w:val="clear" w:color="auto" w:fill="FFFFFF"/>
        </w:rPr>
      </w:pPr>
    </w:p>
    <w:p w14:paraId="12DFEEB1" w14:textId="24CB09D1" w:rsidR="0045443D" w:rsidRPr="001C2239" w:rsidRDefault="0045443D" w:rsidP="0045443D">
      <w:pPr>
        <w:spacing w:after="0" w:line="240" w:lineRule="auto"/>
        <w:jc w:val="right"/>
        <w:rPr>
          <w:rFonts w:ascii="PT Astra Serif" w:hAnsi="PT Astra Serif"/>
          <w:sz w:val="24"/>
          <w:szCs w:val="24"/>
        </w:rPr>
      </w:pPr>
      <w:r w:rsidRPr="001C2239">
        <w:rPr>
          <w:rFonts w:ascii="PT Astra Serif" w:hAnsi="PT Astra Serif"/>
          <w:color w:val="000000"/>
          <w:spacing w:val="2"/>
          <w:sz w:val="24"/>
          <w:szCs w:val="24"/>
          <w:shd w:val="clear" w:color="auto" w:fill="FFFFFF"/>
        </w:rPr>
        <w:lastRenderedPageBreak/>
        <w:t>Приложение №1</w:t>
      </w:r>
    </w:p>
    <w:p w14:paraId="33D4BB3E" w14:textId="77777777" w:rsidR="0045443D" w:rsidRPr="001C2239" w:rsidRDefault="0045443D" w:rsidP="0045443D">
      <w:pPr>
        <w:spacing w:after="0" w:line="240" w:lineRule="auto"/>
        <w:ind w:firstLine="5669"/>
        <w:jc w:val="right"/>
        <w:rPr>
          <w:rFonts w:ascii="PT Astra Serif" w:hAnsi="PT Astra Serif"/>
          <w:sz w:val="24"/>
          <w:szCs w:val="24"/>
        </w:rPr>
      </w:pPr>
      <w:r w:rsidRPr="001C2239">
        <w:rPr>
          <w:rFonts w:ascii="PT Astra Serif" w:hAnsi="PT Astra Serif"/>
          <w:color w:val="000000"/>
          <w:spacing w:val="2"/>
          <w:sz w:val="24"/>
          <w:szCs w:val="24"/>
          <w:shd w:val="clear" w:color="auto" w:fill="FFFFFF"/>
        </w:rPr>
        <w:t>к Положению о муниципальном</w:t>
      </w:r>
    </w:p>
    <w:p w14:paraId="0320032F" w14:textId="77777777" w:rsidR="0045443D" w:rsidRPr="001C2239" w:rsidRDefault="0045443D" w:rsidP="0045443D">
      <w:pPr>
        <w:tabs>
          <w:tab w:val="left" w:pos="5664"/>
        </w:tabs>
        <w:spacing w:after="0" w:line="240" w:lineRule="auto"/>
        <w:ind w:firstLine="5669"/>
        <w:jc w:val="right"/>
        <w:rPr>
          <w:rFonts w:ascii="PT Astra Serif" w:hAnsi="PT Astra Serif"/>
          <w:color w:val="000000"/>
          <w:spacing w:val="2"/>
          <w:sz w:val="24"/>
          <w:szCs w:val="24"/>
          <w:shd w:val="clear" w:color="auto" w:fill="FFFFFF"/>
        </w:rPr>
      </w:pPr>
      <w:r w:rsidRPr="001C2239">
        <w:rPr>
          <w:rFonts w:ascii="PT Astra Serif" w:hAnsi="PT Astra Serif"/>
          <w:color w:val="000000"/>
          <w:spacing w:val="2"/>
          <w:sz w:val="24"/>
          <w:szCs w:val="24"/>
          <w:shd w:val="clear" w:color="auto" w:fill="FFFFFF"/>
        </w:rPr>
        <w:t xml:space="preserve">контроле на автомобильном транспорте, городском наземном </w:t>
      </w:r>
    </w:p>
    <w:p w14:paraId="30491184" w14:textId="2F03A8F8" w:rsidR="0045443D" w:rsidRPr="001C2239" w:rsidRDefault="0045443D" w:rsidP="00535D2F">
      <w:pPr>
        <w:tabs>
          <w:tab w:val="left" w:pos="5664"/>
        </w:tabs>
        <w:spacing w:after="0" w:line="240" w:lineRule="auto"/>
        <w:ind w:firstLine="5669"/>
        <w:jc w:val="right"/>
        <w:rPr>
          <w:rFonts w:ascii="PT Astra Serif" w:hAnsi="PT Astra Serif"/>
          <w:color w:val="000000"/>
          <w:spacing w:val="2"/>
          <w:sz w:val="24"/>
          <w:szCs w:val="24"/>
          <w:shd w:val="clear" w:color="auto" w:fill="FFFFFF"/>
        </w:rPr>
      </w:pPr>
      <w:r w:rsidRPr="001C2239">
        <w:rPr>
          <w:rFonts w:ascii="PT Astra Serif" w:hAnsi="PT Astra Serif"/>
          <w:color w:val="000000"/>
          <w:spacing w:val="2"/>
          <w:sz w:val="24"/>
          <w:szCs w:val="24"/>
          <w:shd w:val="clear" w:color="auto" w:fill="FFFFFF"/>
        </w:rPr>
        <w:t xml:space="preserve">электрическом транспорте и в дорожном хозяйстве </w:t>
      </w:r>
    </w:p>
    <w:p w14:paraId="7E31AF9E" w14:textId="77777777" w:rsidR="0045443D" w:rsidRPr="001C2239" w:rsidRDefault="0045443D" w:rsidP="0045443D">
      <w:pPr>
        <w:tabs>
          <w:tab w:val="left" w:pos="5664"/>
        </w:tabs>
        <w:spacing w:after="0" w:line="240" w:lineRule="auto"/>
        <w:ind w:firstLine="5669"/>
        <w:jc w:val="right"/>
        <w:rPr>
          <w:rFonts w:ascii="PT Astra Serif" w:hAnsi="PT Astra Serif"/>
          <w:color w:val="000000"/>
          <w:spacing w:val="2"/>
          <w:sz w:val="24"/>
          <w:szCs w:val="24"/>
          <w:shd w:val="clear" w:color="auto" w:fill="FFFFFF"/>
        </w:rPr>
      </w:pPr>
    </w:p>
    <w:p w14:paraId="532B4937" w14:textId="77777777" w:rsidR="0045443D" w:rsidRPr="001C2239" w:rsidRDefault="0045443D" w:rsidP="0045443D">
      <w:pPr>
        <w:pStyle w:val="ab"/>
        <w:ind w:firstLine="708"/>
        <w:jc w:val="center"/>
        <w:rPr>
          <w:rFonts w:ascii="PT Astra Serif" w:hAnsi="PT Astra Serif"/>
          <w:b/>
          <w:sz w:val="24"/>
          <w:szCs w:val="24"/>
        </w:rPr>
      </w:pPr>
      <w:r w:rsidRPr="001C2239">
        <w:rPr>
          <w:rFonts w:ascii="PT Astra Serif" w:hAnsi="PT Astra Serif"/>
          <w:b/>
          <w:sz w:val="24"/>
          <w:szCs w:val="24"/>
        </w:rPr>
        <w:t>Критерии</w:t>
      </w:r>
    </w:p>
    <w:p w14:paraId="3EA4B6E5" w14:textId="77777777" w:rsidR="0045443D" w:rsidRPr="001C2239" w:rsidRDefault="0045443D" w:rsidP="0045443D">
      <w:pPr>
        <w:pStyle w:val="ab"/>
        <w:ind w:firstLine="708"/>
        <w:jc w:val="center"/>
        <w:rPr>
          <w:rFonts w:ascii="PT Astra Serif" w:hAnsi="PT Astra Serif"/>
          <w:sz w:val="24"/>
          <w:szCs w:val="24"/>
        </w:rPr>
      </w:pPr>
      <w:r w:rsidRPr="001C2239">
        <w:rPr>
          <w:rFonts w:ascii="PT Astra Serif" w:hAnsi="PT Astra Serif"/>
          <w:b/>
          <w:sz w:val="24"/>
          <w:szCs w:val="24"/>
        </w:rPr>
        <w:t>отнесения объектов контроля к определенной категории риска при осуществлении муниципального контроля</w:t>
      </w:r>
    </w:p>
    <w:p w14:paraId="500948F4" w14:textId="77777777" w:rsidR="0045443D" w:rsidRPr="001C2239" w:rsidRDefault="0045443D" w:rsidP="0045443D">
      <w:pPr>
        <w:pStyle w:val="ab"/>
        <w:ind w:firstLine="708"/>
        <w:jc w:val="center"/>
        <w:rPr>
          <w:rFonts w:ascii="PT Astra Serif" w:hAnsi="PT Astra Serif"/>
          <w:sz w:val="24"/>
          <w:szCs w:val="24"/>
        </w:rPr>
      </w:pPr>
    </w:p>
    <w:p w14:paraId="0F40A9B6" w14:textId="77777777" w:rsidR="0045443D" w:rsidRPr="001C2239" w:rsidRDefault="0045443D" w:rsidP="0045443D">
      <w:pPr>
        <w:shd w:val="clear" w:color="auto" w:fill="FFFFFF"/>
        <w:spacing w:after="0" w:line="240" w:lineRule="auto"/>
        <w:ind w:firstLine="540"/>
        <w:jc w:val="both"/>
        <w:rPr>
          <w:rFonts w:ascii="PT Astra Serif" w:eastAsia="Times New Roman" w:hAnsi="PT Astra Serif"/>
          <w:sz w:val="24"/>
          <w:szCs w:val="24"/>
          <w:lang w:eastAsia="ru-RU"/>
        </w:rPr>
      </w:pPr>
      <w:r w:rsidRPr="001C2239">
        <w:rPr>
          <w:rFonts w:ascii="PT Astra Serif" w:eastAsia="Times New Roman" w:hAnsi="PT Astra Serif"/>
          <w:sz w:val="24"/>
          <w:szCs w:val="24"/>
          <w:lang w:eastAsia="ru-RU"/>
        </w:rPr>
        <w:t>Отнесение объектов контроля к определенной категории риска осуществляется на основании следующих критериев:</w:t>
      </w:r>
    </w:p>
    <w:p w14:paraId="3EBB6244" w14:textId="77777777" w:rsidR="0045443D" w:rsidRPr="001C2239" w:rsidRDefault="0045443D" w:rsidP="0045443D">
      <w:pPr>
        <w:pStyle w:val="aa"/>
        <w:numPr>
          <w:ilvl w:val="0"/>
          <w:numId w:val="2"/>
        </w:numPr>
        <w:shd w:val="clear" w:color="auto" w:fill="FFFFFF"/>
        <w:spacing w:after="0" w:line="240" w:lineRule="auto"/>
        <w:ind w:left="0" w:firstLine="709"/>
        <w:jc w:val="both"/>
        <w:rPr>
          <w:rFonts w:ascii="PT Astra Serif" w:eastAsia="Times New Roman" w:hAnsi="PT Astra Serif" w:cs="Times New Roman"/>
          <w:sz w:val="24"/>
          <w:szCs w:val="24"/>
          <w:lang w:eastAsia="ru-RU"/>
        </w:rPr>
      </w:pPr>
      <w:r w:rsidRPr="001C2239">
        <w:rPr>
          <w:rFonts w:ascii="PT Astra Serif" w:eastAsia="Times New Roman" w:hAnsi="PT Astra Serif" w:cs="Times New Roman"/>
          <w:sz w:val="24"/>
          <w:szCs w:val="24"/>
          <w:lang w:eastAsia="ru-RU"/>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в дорожном хозяйстве - Средний риск;</w:t>
      </w:r>
    </w:p>
    <w:p w14:paraId="35B5988E" w14:textId="77777777" w:rsidR="0045443D" w:rsidRPr="001C2239" w:rsidRDefault="0045443D" w:rsidP="0045443D">
      <w:pPr>
        <w:pStyle w:val="aa"/>
        <w:numPr>
          <w:ilvl w:val="0"/>
          <w:numId w:val="2"/>
        </w:numPr>
        <w:shd w:val="clear" w:color="auto" w:fill="FFFFFF"/>
        <w:spacing w:after="0" w:line="240" w:lineRule="auto"/>
        <w:ind w:left="0" w:firstLine="709"/>
        <w:jc w:val="both"/>
        <w:rPr>
          <w:rFonts w:ascii="PT Astra Serif" w:eastAsia="Times New Roman" w:hAnsi="PT Astra Serif" w:cs="Times New Roman"/>
          <w:sz w:val="24"/>
          <w:szCs w:val="24"/>
          <w:lang w:eastAsia="ru-RU"/>
        </w:rPr>
      </w:pPr>
      <w:r w:rsidRPr="001C2239">
        <w:rPr>
          <w:rFonts w:ascii="PT Astra Serif" w:eastAsia="Times New Roman" w:hAnsi="PT Astra Serif" w:cs="Times New Roman"/>
          <w:sz w:val="24"/>
          <w:szCs w:val="24"/>
          <w:lang w:eastAsia="ru-RU"/>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в дорожном хозяйстве – Умеренный риск;</w:t>
      </w:r>
    </w:p>
    <w:p w14:paraId="12AA4EDD" w14:textId="77777777" w:rsidR="0045443D" w:rsidRPr="001C2239" w:rsidRDefault="0045443D" w:rsidP="0045443D">
      <w:pPr>
        <w:pStyle w:val="aa"/>
        <w:numPr>
          <w:ilvl w:val="0"/>
          <w:numId w:val="2"/>
        </w:numPr>
        <w:shd w:val="clear" w:color="auto" w:fill="FFFFFF"/>
        <w:spacing w:after="0" w:line="240" w:lineRule="auto"/>
        <w:ind w:left="0" w:firstLine="709"/>
        <w:jc w:val="both"/>
        <w:rPr>
          <w:rFonts w:ascii="PT Astra Serif" w:eastAsia="Times New Roman" w:hAnsi="PT Astra Serif" w:cs="Times New Roman"/>
          <w:sz w:val="24"/>
          <w:szCs w:val="24"/>
          <w:lang w:eastAsia="ru-RU"/>
        </w:rPr>
      </w:pPr>
      <w:r w:rsidRPr="001C2239">
        <w:rPr>
          <w:rFonts w:ascii="PT Astra Serif" w:eastAsia="Times New Roman" w:hAnsi="PT Astra Serif" w:cs="Times New Roman"/>
          <w:sz w:val="24"/>
          <w:szCs w:val="24"/>
          <w:lang w:eastAsia="ru-RU"/>
        </w:rPr>
        <w:t>Юридические лица, индивидуальные предприниматели и физические лица при отсутствии обстоятельств, указанных в пунктах 1 и 3 настоящих Критериев отнесения деятельности юридических лиц и индивидуальных предпринимателей к категориям риска – Низкий риск.</w:t>
      </w:r>
    </w:p>
    <w:p w14:paraId="22C114D4" w14:textId="74143561" w:rsidR="00093576" w:rsidRPr="00093576" w:rsidRDefault="00093576" w:rsidP="00093576">
      <w:pPr>
        <w:pStyle w:val="ac"/>
        <w:numPr>
          <w:ilvl w:val="0"/>
          <w:numId w:val="2"/>
        </w:numPr>
        <w:shd w:val="clear" w:color="auto" w:fill="FFFFFF"/>
        <w:spacing w:before="0" w:beforeAutospacing="0" w:after="0" w:afterAutospacing="0"/>
        <w:jc w:val="both"/>
        <w:rPr>
          <w:rFonts w:ascii="PT Astra Serif" w:hAnsi="PT Astra Serif"/>
          <w:color w:val="000000"/>
        </w:rPr>
      </w:pPr>
      <w:r w:rsidRPr="00093576">
        <w:rPr>
          <w:rFonts w:ascii="PT Astra Serif" w:hAnsi="PT Astra Serif"/>
          <w:color w:val="000000"/>
        </w:rPr>
        <w:t>Отнесение объектов муниципального контроля к определенной категории риска</w:t>
      </w:r>
    </w:p>
    <w:p w14:paraId="3BA5260C" w14:textId="1B04D08B" w:rsidR="00093576" w:rsidRPr="00093576" w:rsidRDefault="00093576" w:rsidP="00093576">
      <w:pPr>
        <w:pStyle w:val="ac"/>
        <w:shd w:val="clear" w:color="auto" w:fill="FFFFFF"/>
        <w:spacing w:before="0" w:beforeAutospacing="0" w:after="0" w:afterAutospacing="0"/>
        <w:jc w:val="both"/>
        <w:rPr>
          <w:rFonts w:ascii="PT Astra Serif" w:hAnsi="PT Astra Serif"/>
          <w:color w:val="000000"/>
        </w:rPr>
      </w:pPr>
      <w:r w:rsidRPr="00093576">
        <w:rPr>
          <w:rFonts w:ascii="PT Astra Serif" w:hAnsi="PT Astra Serif"/>
          <w:color w:val="000000"/>
        </w:rPr>
        <w:t>осуществляется на основании сопоставления их характеристик с критериями отнесения объектов муниципального контроля к категориям риска.</w:t>
      </w:r>
    </w:p>
    <w:p w14:paraId="13D071A0" w14:textId="77777777" w:rsidR="00093576" w:rsidRDefault="00093576" w:rsidP="00093576">
      <w:pPr>
        <w:pStyle w:val="ac"/>
        <w:numPr>
          <w:ilvl w:val="0"/>
          <w:numId w:val="2"/>
        </w:numPr>
        <w:shd w:val="clear" w:color="auto" w:fill="FFFFFF"/>
        <w:spacing w:before="0" w:beforeAutospacing="0" w:after="0" w:afterAutospacing="0"/>
        <w:jc w:val="both"/>
        <w:rPr>
          <w:rFonts w:ascii="PT Astra Serif" w:hAnsi="PT Astra Serif"/>
          <w:color w:val="000000"/>
        </w:rPr>
      </w:pPr>
      <w:r w:rsidRPr="00093576">
        <w:rPr>
          <w:rFonts w:ascii="PT Astra Serif" w:hAnsi="PT Astra Serif"/>
          <w:color w:val="000000"/>
        </w:rPr>
        <w:t>Отнесение объектов муниципального контроля к категориям риска</w:t>
      </w:r>
    </w:p>
    <w:p w14:paraId="49B17D1D" w14:textId="6D98BA7C" w:rsidR="00093576" w:rsidRPr="00093576" w:rsidRDefault="00093576" w:rsidP="00093576">
      <w:pPr>
        <w:pStyle w:val="ac"/>
        <w:shd w:val="clear" w:color="auto" w:fill="FFFFFF"/>
        <w:spacing w:before="0" w:beforeAutospacing="0" w:after="0" w:afterAutospacing="0"/>
        <w:jc w:val="both"/>
        <w:rPr>
          <w:rFonts w:ascii="PT Astra Serif" w:hAnsi="PT Astra Serif"/>
          <w:color w:val="000000"/>
        </w:rPr>
      </w:pPr>
      <w:r w:rsidRPr="00093576">
        <w:rPr>
          <w:rFonts w:ascii="PT Astra Serif" w:hAnsi="PT Astra Serif"/>
          <w:color w:val="000000"/>
        </w:rPr>
        <w:t xml:space="preserve"> осуществляется постановлением администрации </w:t>
      </w:r>
      <w:r>
        <w:rPr>
          <w:rFonts w:ascii="PT Astra Serif" w:hAnsi="PT Astra Serif"/>
          <w:color w:val="000000"/>
        </w:rPr>
        <w:t>Духовницкого муниципального района</w:t>
      </w:r>
      <w:r w:rsidRPr="00093576">
        <w:rPr>
          <w:rFonts w:ascii="PT Astra Serif" w:hAnsi="PT Astra Serif"/>
          <w:color w:val="000000"/>
        </w:rPr>
        <w:t xml:space="preserve"> (далее - постановление).</w:t>
      </w:r>
    </w:p>
    <w:p w14:paraId="707D2E6F" w14:textId="77777777" w:rsidR="00093576" w:rsidRDefault="00093576" w:rsidP="00093576">
      <w:pPr>
        <w:pStyle w:val="ac"/>
        <w:numPr>
          <w:ilvl w:val="0"/>
          <w:numId w:val="2"/>
        </w:numPr>
        <w:shd w:val="clear" w:color="auto" w:fill="FFFFFF"/>
        <w:spacing w:before="0" w:beforeAutospacing="0" w:after="0" w:afterAutospacing="0"/>
        <w:jc w:val="both"/>
        <w:rPr>
          <w:rFonts w:ascii="PT Astra Serif" w:hAnsi="PT Astra Serif"/>
          <w:color w:val="000000"/>
        </w:rPr>
      </w:pPr>
      <w:r w:rsidRPr="00093576">
        <w:rPr>
          <w:rFonts w:ascii="PT Astra Serif" w:hAnsi="PT Astra Serif"/>
          <w:color w:val="000000"/>
        </w:rPr>
        <w:t xml:space="preserve">При отсутствии постановления об отнесении объектов муниципального контроля </w:t>
      </w:r>
    </w:p>
    <w:p w14:paraId="3919AACF" w14:textId="425FCE61" w:rsidR="00093576" w:rsidRPr="00093576" w:rsidRDefault="00093576" w:rsidP="00093576">
      <w:pPr>
        <w:pStyle w:val="ac"/>
        <w:shd w:val="clear" w:color="auto" w:fill="FFFFFF"/>
        <w:spacing w:before="0" w:beforeAutospacing="0" w:after="0" w:afterAutospacing="0"/>
        <w:jc w:val="both"/>
        <w:rPr>
          <w:rFonts w:ascii="PT Astra Serif" w:hAnsi="PT Astra Serif"/>
          <w:color w:val="000000"/>
        </w:rPr>
      </w:pPr>
      <w:r w:rsidRPr="00093576">
        <w:rPr>
          <w:rFonts w:ascii="PT Astra Serif" w:hAnsi="PT Astra Serif"/>
          <w:color w:val="000000"/>
        </w:rPr>
        <w:t>к категориям риска такие объекты считаются отнесенными к низкой категории риска.</w:t>
      </w:r>
    </w:p>
    <w:p w14:paraId="7F1628F9" w14:textId="77777777" w:rsidR="0045443D" w:rsidRDefault="0045443D" w:rsidP="0045443D">
      <w:pPr>
        <w:tabs>
          <w:tab w:val="left" w:pos="5664"/>
        </w:tabs>
        <w:spacing w:after="0" w:line="240" w:lineRule="auto"/>
        <w:ind w:firstLine="5669"/>
        <w:jc w:val="right"/>
        <w:rPr>
          <w:rFonts w:ascii="PT Astra Serif" w:hAnsi="PT Astra Serif"/>
          <w:color w:val="000000"/>
          <w:spacing w:val="2"/>
          <w:sz w:val="24"/>
          <w:szCs w:val="24"/>
          <w:shd w:val="clear" w:color="auto" w:fill="FFFFFF"/>
        </w:rPr>
      </w:pPr>
    </w:p>
    <w:p w14:paraId="4D1C995E" w14:textId="77777777" w:rsidR="000F454B" w:rsidRDefault="000F454B" w:rsidP="0045443D">
      <w:pPr>
        <w:tabs>
          <w:tab w:val="left" w:pos="5664"/>
        </w:tabs>
        <w:spacing w:after="0" w:line="240" w:lineRule="auto"/>
        <w:ind w:firstLine="5669"/>
        <w:jc w:val="right"/>
        <w:rPr>
          <w:rFonts w:ascii="PT Astra Serif" w:hAnsi="PT Astra Serif"/>
          <w:color w:val="000000"/>
          <w:spacing w:val="2"/>
          <w:sz w:val="24"/>
          <w:szCs w:val="24"/>
          <w:shd w:val="clear" w:color="auto" w:fill="FFFFFF"/>
        </w:rPr>
      </w:pPr>
    </w:p>
    <w:p w14:paraId="437428DB" w14:textId="77777777" w:rsidR="000F454B" w:rsidRDefault="000F454B" w:rsidP="0045443D">
      <w:pPr>
        <w:tabs>
          <w:tab w:val="left" w:pos="5664"/>
        </w:tabs>
        <w:spacing w:after="0" w:line="240" w:lineRule="auto"/>
        <w:ind w:firstLine="5669"/>
        <w:jc w:val="right"/>
        <w:rPr>
          <w:rFonts w:ascii="PT Astra Serif" w:hAnsi="PT Astra Serif"/>
          <w:color w:val="000000"/>
          <w:spacing w:val="2"/>
          <w:sz w:val="24"/>
          <w:szCs w:val="24"/>
          <w:shd w:val="clear" w:color="auto" w:fill="FFFFFF"/>
        </w:rPr>
      </w:pPr>
    </w:p>
    <w:p w14:paraId="5420C716" w14:textId="77777777" w:rsidR="000F454B" w:rsidRDefault="000F454B" w:rsidP="0045443D">
      <w:pPr>
        <w:tabs>
          <w:tab w:val="left" w:pos="5664"/>
        </w:tabs>
        <w:spacing w:after="0" w:line="240" w:lineRule="auto"/>
        <w:ind w:firstLine="5669"/>
        <w:jc w:val="right"/>
        <w:rPr>
          <w:rFonts w:ascii="PT Astra Serif" w:hAnsi="PT Astra Serif"/>
          <w:color w:val="000000"/>
          <w:spacing w:val="2"/>
          <w:sz w:val="24"/>
          <w:szCs w:val="24"/>
          <w:shd w:val="clear" w:color="auto" w:fill="FFFFFF"/>
        </w:rPr>
      </w:pPr>
    </w:p>
    <w:p w14:paraId="0E60765E" w14:textId="77777777" w:rsidR="000F454B" w:rsidRDefault="000F454B" w:rsidP="0045443D">
      <w:pPr>
        <w:tabs>
          <w:tab w:val="left" w:pos="5664"/>
        </w:tabs>
        <w:spacing w:after="0" w:line="240" w:lineRule="auto"/>
        <w:ind w:firstLine="5669"/>
        <w:jc w:val="right"/>
        <w:rPr>
          <w:rFonts w:ascii="PT Astra Serif" w:hAnsi="PT Astra Serif"/>
          <w:color w:val="000000"/>
          <w:spacing w:val="2"/>
          <w:sz w:val="24"/>
          <w:szCs w:val="24"/>
          <w:shd w:val="clear" w:color="auto" w:fill="FFFFFF"/>
        </w:rPr>
      </w:pPr>
    </w:p>
    <w:p w14:paraId="76F84928" w14:textId="77777777" w:rsidR="000F454B" w:rsidRPr="001C2239" w:rsidRDefault="000F454B" w:rsidP="0045443D">
      <w:pPr>
        <w:tabs>
          <w:tab w:val="left" w:pos="5664"/>
        </w:tabs>
        <w:spacing w:after="0" w:line="240" w:lineRule="auto"/>
        <w:ind w:firstLine="5669"/>
        <w:jc w:val="right"/>
        <w:rPr>
          <w:rFonts w:ascii="PT Astra Serif" w:hAnsi="PT Astra Serif"/>
          <w:color w:val="000000"/>
          <w:spacing w:val="2"/>
          <w:sz w:val="24"/>
          <w:szCs w:val="24"/>
          <w:shd w:val="clear" w:color="auto" w:fill="FFFFFF"/>
        </w:rPr>
      </w:pPr>
    </w:p>
    <w:p w14:paraId="705E58B8" w14:textId="77777777" w:rsidR="000F454B" w:rsidRDefault="000F454B" w:rsidP="0045443D">
      <w:pPr>
        <w:spacing w:after="0" w:line="240" w:lineRule="auto"/>
        <w:jc w:val="right"/>
        <w:rPr>
          <w:rFonts w:ascii="PT Astra Serif" w:hAnsi="PT Astra Serif"/>
          <w:color w:val="000000"/>
          <w:spacing w:val="2"/>
          <w:sz w:val="24"/>
          <w:szCs w:val="24"/>
          <w:shd w:val="clear" w:color="auto" w:fill="FFFFFF"/>
        </w:rPr>
      </w:pPr>
    </w:p>
    <w:p w14:paraId="6C769F98" w14:textId="77777777" w:rsidR="008A13EE" w:rsidRDefault="008A13EE" w:rsidP="0045443D">
      <w:pPr>
        <w:spacing w:after="0" w:line="240" w:lineRule="auto"/>
        <w:jc w:val="right"/>
        <w:rPr>
          <w:rFonts w:ascii="PT Astra Serif" w:hAnsi="PT Astra Serif"/>
          <w:color w:val="000000"/>
          <w:spacing w:val="2"/>
          <w:sz w:val="24"/>
          <w:szCs w:val="24"/>
          <w:shd w:val="clear" w:color="auto" w:fill="FFFFFF"/>
        </w:rPr>
      </w:pPr>
    </w:p>
    <w:p w14:paraId="2157C393" w14:textId="77777777" w:rsidR="008A13EE" w:rsidRDefault="008A13EE" w:rsidP="0045443D">
      <w:pPr>
        <w:spacing w:after="0" w:line="240" w:lineRule="auto"/>
        <w:jc w:val="right"/>
        <w:rPr>
          <w:rFonts w:ascii="PT Astra Serif" w:hAnsi="PT Astra Serif"/>
          <w:color w:val="000000"/>
          <w:spacing w:val="2"/>
          <w:sz w:val="24"/>
          <w:szCs w:val="24"/>
          <w:shd w:val="clear" w:color="auto" w:fill="FFFFFF"/>
        </w:rPr>
      </w:pPr>
    </w:p>
    <w:p w14:paraId="08BE094A"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5E3E4F71"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53FD8853" w14:textId="77777777" w:rsidR="00453344" w:rsidRDefault="00453344" w:rsidP="0045443D">
      <w:pPr>
        <w:spacing w:after="0" w:line="240" w:lineRule="auto"/>
        <w:jc w:val="right"/>
        <w:rPr>
          <w:rFonts w:ascii="PT Astra Serif" w:hAnsi="PT Astra Serif"/>
          <w:color w:val="000000"/>
          <w:spacing w:val="2"/>
          <w:sz w:val="24"/>
          <w:szCs w:val="24"/>
          <w:shd w:val="clear" w:color="auto" w:fill="FFFFFF"/>
        </w:rPr>
      </w:pPr>
    </w:p>
    <w:p w14:paraId="7466DDD6" w14:textId="77777777" w:rsidR="000F454B" w:rsidRDefault="000F454B" w:rsidP="0045443D">
      <w:pPr>
        <w:spacing w:after="0" w:line="240" w:lineRule="auto"/>
        <w:jc w:val="right"/>
        <w:rPr>
          <w:rFonts w:ascii="PT Astra Serif" w:hAnsi="PT Astra Serif"/>
          <w:color w:val="000000"/>
          <w:spacing w:val="2"/>
          <w:sz w:val="24"/>
          <w:szCs w:val="24"/>
          <w:shd w:val="clear" w:color="auto" w:fill="FFFFFF"/>
        </w:rPr>
      </w:pPr>
    </w:p>
    <w:p w14:paraId="33E45702" w14:textId="77777777" w:rsidR="004B695E" w:rsidRDefault="004B695E" w:rsidP="0045443D">
      <w:pPr>
        <w:spacing w:after="0" w:line="240" w:lineRule="auto"/>
        <w:jc w:val="right"/>
        <w:rPr>
          <w:rFonts w:ascii="PT Astra Serif" w:hAnsi="PT Astra Serif"/>
          <w:color w:val="000000"/>
          <w:spacing w:val="2"/>
          <w:sz w:val="24"/>
          <w:szCs w:val="24"/>
          <w:shd w:val="clear" w:color="auto" w:fill="FFFFFF"/>
        </w:rPr>
      </w:pPr>
    </w:p>
    <w:p w14:paraId="102ED42B" w14:textId="40AAD2D4" w:rsidR="0045443D" w:rsidRPr="001C2239" w:rsidRDefault="0045443D" w:rsidP="0045443D">
      <w:pPr>
        <w:spacing w:after="0" w:line="240" w:lineRule="auto"/>
        <w:jc w:val="right"/>
        <w:rPr>
          <w:rFonts w:ascii="PT Astra Serif" w:hAnsi="PT Astra Serif"/>
          <w:sz w:val="24"/>
          <w:szCs w:val="24"/>
        </w:rPr>
      </w:pPr>
      <w:r w:rsidRPr="001C2239">
        <w:rPr>
          <w:rFonts w:ascii="PT Astra Serif" w:hAnsi="PT Astra Serif"/>
          <w:color w:val="000000"/>
          <w:spacing w:val="2"/>
          <w:sz w:val="24"/>
          <w:szCs w:val="24"/>
          <w:shd w:val="clear" w:color="auto" w:fill="FFFFFF"/>
        </w:rPr>
        <w:lastRenderedPageBreak/>
        <w:t>Приложение №2</w:t>
      </w:r>
    </w:p>
    <w:p w14:paraId="6F8E24E6" w14:textId="77777777" w:rsidR="0045443D" w:rsidRPr="001C2239" w:rsidRDefault="0045443D" w:rsidP="0045443D">
      <w:pPr>
        <w:spacing w:after="0" w:line="240" w:lineRule="auto"/>
        <w:ind w:firstLine="5669"/>
        <w:jc w:val="right"/>
        <w:rPr>
          <w:rFonts w:ascii="PT Astra Serif" w:hAnsi="PT Astra Serif"/>
          <w:sz w:val="24"/>
          <w:szCs w:val="24"/>
        </w:rPr>
      </w:pPr>
      <w:proofErr w:type="gramStart"/>
      <w:r w:rsidRPr="001C2239">
        <w:rPr>
          <w:rFonts w:ascii="PT Astra Serif" w:hAnsi="PT Astra Serif"/>
          <w:color w:val="000000"/>
          <w:spacing w:val="2"/>
          <w:sz w:val="24"/>
          <w:szCs w:val="24"/>
          <w:shd w:val="clear" w:color="auto" w:fill="FFFFFF"/>
        </w:rPr>
        <w:t>к  Положению</w:t>
      </w:r>
      <w:proofErr w:type="gramEnd"/>
      <w:r w:rsidRPr="001C2239">
        <w:rPr>
          <w:rFonts w:ascii="PT Astra Serif" w:hAnsi="PT Astra Serif"/>
          <w:color w:val="000000"/>
          <w:spacing w:val="2"/>
          <w:sz w:val="24"/>
          <w:szCs w:val="24"/>
          <w:shd w:val="clear" w:color="auto" w:fill="FFFFFF"/>
        </w:rPr>
        <w:t xml:space="preserve"> о муниципальном</w:t>
      </w:r>
    </w:p>
    <w:p w14:paraId="3B2A7CFF" w14:textId="77777777" w:rsidR="0045443D" w:rsidRPr="001C2239" w:rsidRDefault="0045443D" w:rsidP="0045443D">
      <w:pPr>
        <w:tabs>
          <w:tab w:val="left" w:pos="5664"/>
        </w:tabs>
        <w:spacing w:after="0" w:line="240" w:lineRule="auto"/>
        <w:ind w:firstLine="5669"/>
        <w:jc w:val="right"/>
        <w:rPr>
          <w:rFonts w:ascii="PT Astra Serif" w:hAnsi="PT Astra Serif"/>
          <w:color w:val="000000"/>
          <w:spacing w:val="2"/>
          <w:sz w:val="24"/>
          <w:szCs w:val="24"/>
          <w:shd w:val="clear" w:color="auto" w:fill="FFFFFF"/>
        </w:rPr>
      </w:pPr>
      <w:r w:rsidRPr="001C2239">
        <w:rPr>
          <w:rFonts w:ascii="PT Astra Serif" w:hAnsi="PT Astra Serif"/>
          <w:color w:val="000000"/>
          <w:spacing w:val="2"/>
          <w:sz w:val="24"/>
          <w:szCs w:val="24"/>
          <w:shd w:val="clear" w:color="auto" w:fill="FFFFFF"/>
        </w:rPr>
        <w:t xml:space="preserve">контроле на автомобильном транспорте, городском наземном </w:t>
      </w:r>
    </w:p>
    <w:p w14:paraId="66FEC579" w14:textId="3A75F202" w:rsidR="0045443D" w:rsidRPr="001C2239" w:rsidRDefault="0045443D" w:rsidP="00535D2F">
      <w:pPr>
        <w:tabs>
          <w:tab w:val="left" w:pos="5664"/>
        </w:tabs>
        <w:spacing w:after="0" w:line="240" w:lineRule="auto"/>
        <w:ind w:firstLine="5669"/>
        <w:jc w:val="right"/>
        <w:rPr>
          <w:rFonts w:ascii="PT Astra Serif" w:hAnsi="PT Astra Serif"/>
          <w:color w:val="000000"/>
          <w:spacing w:val="2"/>
          <w:sz w:val="24"/>
          <w:szCs w:val="24"/>
          <w:shd w:val="clear" w:color="auto" w:fill="FFFFFF"/>
        </w:rPr>
      </w:pPr>
      <w:r w:rsidRPr="001C2239">
        <w:rPr>
          <w:rFonts w:ascii="PT Astra Serif" w:hAnsi="PT Astra Serif"/>
          <w:color w:val="000000"/>
          <w:spacing w:val="2"/>
          <w:sz w:val="24"/>
          <w:szCs w:val="24"/>
          <w:shd w:val="clear" w:color="auto" w:fill="FFFFFF"/>
        </w:rPr>
        <w:t xml:space="preserve">электрическом транспорте и в дорожном хозяйстве </w:t>
      </w:r>
    </w:p>
    <w:p w14:paraId="56EAA239" w14:textId="77777777" w:rsidR="0045443D" w:rsidRPr="001C2239" w:rsidRDefault="0045443D" w:rsidP="0045443D">
      <w:pPr>
        <w:spacing w:after="0" w:line="240" w:lineRule="auto"/>
        <w:ind w:firstLine="5669"/>
        <w:jc w:val="right"/>
        <w:rPr>
          <w:rFonts w:ascii="PT Astra Serif" w:hAnsi="PT Astra Serif"/>
          <w:b/>
          <w:sz w:val="24"/>
          <w:szCs w:val="24"/>
        </w:rPr>
      </w:pPr>
    </w:p>
    <w:p w14:paraId="025E5ACC" w14:textId="77777777" w:rsidR="0045443D" w:rsidRPr="001C2239" w:rsidRDefault="0045443D" w:rsidP="0045443D">
      <w:pPr>
        <w:pStyle w:val="ConsPlusNormal"/>
        <w:ind w:firstLine="0"/>
        <w:jc w:val="center"/>
        <w:rPr>
          <w:rFonts w:ascii="PT Astra Serif" w:hAnsi="PT Astra Serif" w:cs="Times New Roman"/>
          <w:b/>
          <w:sz w:val="24"/>
          <w:szCs w:val="24"/>
        </w:rPr>
      </w:pPr>
    </w:p>
    <w:p w14:paraId="78CE01C6" w14:textId="77777777" w:rsidR="0045443D" w:rsidRPr="001C2239" w:rsidRDefault="0045443D" w:rsidP="0045443D">
      <w:pPr>
        <w:pStyle w:val="ConsPlusNormal"/>
        <w:ind w:firstLine="0"/>
        <w:jc w:val="center"/>
        <w:rPr>
          <w:rFonts w:ascii="PT Astra Serif" w:hAnsi="PT Astra Serif" w:cs="Times New Roman"/>
          <w:sz w:val="24"/>
          <w:szCs w:val="24"/>
        </w:rPr>
      </w:pPr>
      <w:r w:rsidRPr="001C2239">
        <w:rPr>
          <w:rFonts w:ascii="PT Astra Serif" w:hAnsi="PT Astra Serif" w:cs="Times New Roman"/>
          <w:b/>
          <w:sz w:val="24"/>
          <w:szCs w:val="24"/>
        </w:rPr>
        <w:t xml:space="preserve">Перечень индикаторов риска </w:t>
      </w:r>
    </w:p>
    <w:p w14:paraId="1226F595" w14:textId="77777777" w:rsidR="0045443D" w:rsidRPr="001C2239" w:rsidRDefault="0045443D" w:rsidP="0045443D">
      <w:pPr>
        <w:pStyle w:val="ConsPlusNormal"/>
        <w:jc w:val="center"/>
        <w:rPr>
          <w:rFonts w:ascii="PT Astra Serif" w:hAnsi="PT Astra Serif" w:cs="Times New Roman"/>
          <w:sz w:val="24"/>
          <w:szCs w:val="24"/>
        </w:rPr>
      </w:pPr>
      <w:bookmarkStart w:id="8" w:name="__DdeLink__1793_929681719"/>
      <w:r w:rsidRPr="001C2239">
        <w:rPr>
          <w:rFonts w:ascii="PT Astra Serif" w:hAnsi="PT Astra Serif" w:cs="Times New Roman"/>
          <w:b/>
          <w:sz w:val="24"/>
          <w:szCs w:val="24"/>
        </w:rPr>
        <w:t>нарушения обязательных требований, проверяемых в рамках осуществления муниципального контроля</w:t>
      </w:r>
      <w:bookmarkEnd w:id="8"/>
    </w:p>
    <w:p w14:paraId="7BA807DA" w14:textId="77777777" w:rsidR="0045443D" w:rsidRPr="001C2239" w:rsidRDefault="0045443D" w:rsidP="0045443D">
      <w:pPr>
        <w:pStyle w:val="ConsPlusNormal"/>
        <w:jc w:val="both"/>
        <w:rPr>
          <w:rFonts w:ascii="PT Astra Serif" w:hAnsi="PT Astra Serif" w:cs="Times New Roman"/>
          <w:sz w:val="24"/>
          <w:szCs w:val="24"/>
        </w:rPr>
      </w:pPr>
    </w:p>
    <w:p w14:paraId="78423545" w14:textId="77777777" w:rsidR="0045443D" w:rsidRPr="001C2239" w:rsidRDefault="0045443D" w:rsidP="0045443D">
      <w:pPr>
        <w:pStyle w:val="ConsPlusNormal"/>
        <w:ind w:firstLine="709"/>
        <w:jc w:val="both"/>
        <w:rPr>
          <w:rFonts w:ascii="PT Astra Serif" w:hAnsi="PT Astra Serif" w:cs="Times New Roman"/>
          <w:sz w:val="24"/>
          <w:szCs w:val="24"/>
        </w:rPr>
      </w:pPr>
    </w:p>
    <w:p w14:paraId="1F029AAB" w14:textId="77777777" w:rsidR="0045443D" w:rsidRPr="001C2239" w:rsidRDefault="0045443D" w:rsidP="0045443D">
      <w:pPr>
        <w:pStyle w:val="ConsPlusNormal"/>
        <w:ind w:firstLine="709"/>
        <w:jc w:val="both"/>
        <w:rPr>
          <w:rFonts w:ascii="PT Astra Serif" w:hAnsi="PT Astra Serif" w:cs="Times New Roman"/>
          <w:sz w:val="24"/>
          <w:szCs w:val="24"/>
        </w:rPr>
      </w:pPr>
      <w:r w:rsidRPr="001C2239">
        <w:rPr>
          <w:rFonts w:ascii="PT Astra Serif" w:hAnsi="PT Astra Serif" w:cs="Times New Roman"/>
          <w:sz w:val="24"/>
          <w:szCs w:val="24"/>
        </w:rPr>
        <w:t xml:space="preserve">1.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без наличия согласия в письменной форме владельца автомобильной дороги. </w:t>
      </w:r>
    </w:p>
    <w:p w14:paraId="41F45CAD" w14:textId="77777777" w:rsidR="0045443D" w:rsidRPr="001C2239" w:rsidRDefault="0045443D" w:rsidP="0045443D">
      <w:pPr>
        <w:pStyle w:val="ConsPlusNormal"/>
        <w:ind w:firstLine="709"/>
        <w:jc w:val="both"/>
        <w:rPr>
          <w:rFonts w:ascii="PT Astra Serif" w:hAnsi="PT Astra Serif" w:cs="Times New Roman"/>
          <w:sz w:val="24"/>
          <w:szCs w:val="24"/>
        </w:rPr>
      </w:pPr>
      <w:r w:rsidRPr="001C2239">
        <w:rPr>
          <w:rFonts w:ascii="PT Astra Serif" w:hAnsi="PT Astra Serif" w:cs="Times New Roman"/>
          <w:sz w:val="24"/>
          <w:szCs w:val="24"/>
        </w:rPr>
        <w:t>2.</w:t>
      </w:r>
      <w:r w:rsidRPr="001C2239">
        <w:rPr>
          <w:rFonts w:ascii="PT Astra Serif" w:hAnsi="PT Astra Serif" w:cs="Times New Roman"/>
          <w:sz w:val="24"/>
          <w:szCs w:val="24"/>
        </w:rPr>
        <w:tab/>
        <w:t>Самовольное размещение объектов дорожного сервиса в границах полосы отвода автомобильной дороги без получения соответствующей документации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w:t>
      </w:r>
    </w:p>
    <w:p w14:paraId="5694286C" w14:textId="77777777" w:rsidR="0045443D" w:rsidRPr="001C2239" w:rsidRDefault="0045443D" w:rsidP="0045443D">
      <w:pPr>
        <w:pStyle w:val="ConsPlusNormal"/>
        <w:ind w:firstLine="709"/>
        <w:jc w:val="both"/>
        <w:rPr>
          <w:rFonts w:ascii="PT Astra Serif" w:hAnsi="PT Astra Serif" w:cs="Times New Roman"/>
          <w:sz w:val="24"/>
          <w:szCs w:val="24"/>
        </w:rPr>
      </w:pPr>
      <w:r w:rsidRPr="001C2239">
        <w:rPr>
          <w:rFonts w:ascii="PT Astra Serif" w:hAnsi="PT Astra Serif" w:cs="Times New Roman"/>
          <w:sz w:val="24"/>
          <w:szCs w:val="24"/>
        </w:rPr>
        <w:t>3.</w:t>
      </w:r>
      <w:r w:rsidRPr="001C2239">
        <w:rPr>
          <w:rFonts w:ascii="PT Astra Serif" w:hAnsi="PT Astra Serif" w:cs="Times New Roman"/>
          <w:sz w:val="24"/>
          <w:szCs w:val="24"/>
        </w:rPr>
        <w:tab/>
        <w:t>Невыполнение обязательных требований к оформлению документов, являющихся основанием для размещения объектов дорожного сервиса в границах полосы отвода автомобильной дороги.</w:t>
      </w:r>
    </w:p>
    <w:p w14:paraId="0CDF8D55" w14:textId="77777777" w:rsidR="0045443D" w:rsidRPr="001C2239" w:rsidRDefault="0045443D" w:rsidP="0045443D">
      <w:pPr>
        <w:pStyle w:val="ConsPlusNormal"/>
        <w:ind w:firstLine="709"/>
        <w:jc w:val="both"/>
        <w:rPr>
          <w:rFonts w:ascii="PT Astra Serif" w:hAnsi="PT Astra Serif" w:cs="Times New Roman"/>
          <w:sz w:val="24"/>
          <w:szCs w:val="24"/>
        </w:rPr>
      </w:pPr>
      <w:r w:rsidRPr="001C2239">
        <w:rPr>
          <w:rFonts w:ascii="PT Astra Serif" w:hAnsi="PT Astra Serif" w:cs="Times New Roman"/>
          <w:sz w:val="24"/>
          <w:szCs w:val="24"/>
        </w:rPr>
        <w:t>4.</w:t>
      </w:r>
      <w:r w:rsidRPr="001C2239">
        <w:rPr>
          <w:rFonts w:ascii="PT Astra Serif" w:hAnsi="PT Astra Serif" w:cs="Times New Roman"/>
          <w:sz w:val="24"/>
          <w:szCs w:val="24"/>
        </w:rPr>
        <w:tab/>
        <w:t>Поступление информации о загрязнении и (или) повреждении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14:paraId="773D9E0A" w14:textId="77777777" w:rsidR="0045443D" w:rsidRPr="001C2239" w:rsidRDefault="0045443D" w:rsidP="0045443D">
      <w:pPr>
        <w:pStyle w:val="ConsPlusNormal"/>
        <w:ind w:firstLine="709"/>
        <w:jc w:val="both"/>
        <w:rPr>
          <w:rFonts w:ascii="PT Astra Serif" w:hAnsi="PT Astra Serif" w:cs="Times New Roman"/>
          <w:sz w:val="24"/>
          <w:szCs w:val="24"/>
        </w:rPr>
      </w:pPr>
      <w:r w:rsidRPr="001C2239">
        <w:rPr>
          <w:rFonts w:ascii="PT Astra Serif" w:hAnsi="PT Astra Serif" w:cs="Times New Roman"/>
          <w:sz w:val="24"/>
          <w:szCs w:val="24"/>
        </w:rPr>
        <w:t>5.</w:t>
      </w:r>
      <w:r w:rsidRPr="001C2239">
        <w:rPr>
          <w:rFonts w:ascii="PT Astra Serif" w:hAnsi="PT Astra Serif" w:cs="Times New Roman"/>
          <w:sz w:val="24"/>
          <w:szCs w:val="24"/>
        </w:rPr>
        <w:tab/>
        <w:t>Наличие признаков нарушения обязательных требований при осуществлении дорожной деятельности.</w:t>
      </w:r>
    </w:p>
    <w:p w14:paraId="11E4CD43" w14:textId="77777777" w:rsidR="0045443D" w:rsidRPr="001C2239" w:rsidRDefault="0045443D" w:rsidP="0045443D">
      <w:pPr>
        <w:pStyle w:val="ConsPlusNormal"/>
        <w:ind w:firstLine="709"/>
        <w:jc w:val="both"/>
        <w:rPr>
          <w:rFonts w:ascii="PT Astra Serif" w:hAnsi="PT Astra Serif" w:cs="Times New Roman"/>
          <w:sz w:val="24"/>
          <w:szCs w:val="24"/>
        </w:rPr>
      </w:pPr>
      <w:r w:rsidRPr="001C2239">
        <w:rPr>
          <w:rFonts w:ascii="PT Astra Serif" w:hAnsi="PT Astra Serif" w:cs="Times New Roman"/>
          <w:sz w:val="24"/>
          <w:szCs w:val="24"/>
        </w:rPr>
        <w:t>6.</w:t>
      </w:r>
      <w:r w:rsidRPr="001C2239">
        <w:rPr>
          <w:rFonts w:ascii="PT Astra Serif" w:hAnsi="PT Astra Serif" w:cs="Times New Roman"/>
          <w:sz w:val="24"/>
          <w:szCs w:val="24"/>
        </w:rPr>
        <w:tab/>
        <w:t>Наличие признаков нарушения обязательных требований при эксплуатации объектов дорожного сервиса, размещенных в полосах отвода и (или) придорожных полосах автомобильных дорог.</w:t>
      </w:r>
    </w:p>
    <w:p w14:paraId="11A33EE9" w14:textId="77777777" w:rsidR="0045443D" w:rsidRPr="001C2239" w:rsidRDefault="0045443D" w:rsidP="0045443D">
      <w:pPr>
        <w:pStyle w:val="ConsPlusNormal"/>
        <w:ind w:firstLine="709"/>
        <w:jc w:val="both"/>
        <w:rPr>
          <w:rFonts w:ascii="PT Astra Serif" w:hAnsi="PT Astra Serif" w:cs="Times New Roman"/>
          <w:sz w:val="24"/>
          <w:szCs w:val="24"/>
        </w:rPr>
      </w:pPr>
      <w:r w:rsidRPr="001C2239">
        <w:rPr>
          <w:rFonts w:ascii="PT Astra Serif" w:hAnsi="PT Astra Serif" w:cs="Times New Roman"/>
          <w:sz w:val="24"/>
          <w:szCs w:val="24"/>
        </w:rPr>
        <w:t>7.</w:t>
      </w:r>
      <w:r w:rsidRPr="001C2239">
        <w:rPr>
          <w:rFonts w:ascii="PT Astra Serif" w:hAnsi="PT Astra Serif" w:cs="Times New Roman"/>
          <w:sz w:val="24"/>
          <w:szCs w:val="24"/>
        </w:rPr>
        <w:tab/>
        <w:t>Поступление информации о несоответствии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14:paraId="34944C35" w14:textId="21AAB401" w:rsidR="002E3D80" w:rsidRPr="001C2239" w:rsidRDefault="002E3D80" w:rsidP="002E3D80">
      <w:pPr>
        <w:pStyle w:val="ConsPlusNormal"/>
        <w:tabs>
          <w:tab w:val="left" w:pos="1320"/>
        </w:tabs>
        <w:jc w:val="both"/>
        <w:rPr>
          <w:rFonts w:ascii="PT Astra Serif" w:hAnsi="PT Astra Serif" w:cs="Times New Roman"/>
          <w:sz w:val="24"/>
          <w:szCs w:val="24"/>
        </w:rPr>
      </w:pPr>
      <w:r w:rsidRPr="001C2239">
        <w:rPr>
          <w:rFonts w:ascii="PT Astra Serif" w:hAnsi="PT Astra Serif" w:cs="Times New Roman"/>
          <w:sz w:val="24"/>
          <w:szCs w:val="24"/>
        </w:rPr>
        <w:t>8.        Образование просадки (провала) или иного повреждения дорожного покрытия, расположенного над подземными инженерными коммуникациями.</w:t>
      </w:r>
    </w:p>
    <w:p w14:paraId="198EAC0E" w14:textId="2297E748" w:rsidR="002E3D80" w:rsidRPr="001C2239" w:rsidRDefault="002E3D80" w:rsidP="002E3D80">
      <w:pPr>
        <w:pStyle w:val="ConsPlusNormal"/>
        <w:tabs>
          <w:tab w:val="left" w:pos="1320"/>
        </w:tabs>
        <w:jc w:val="both"/>
        <w:rPr>
          <w:rFonts w:ascii="PT Astra Serif" w:hAnsi="PT Astra Serif" w:cs="Times New Roman"/>
          <w:sz w:val="24"/>
          <w:szCs w:val="24"/>
        </w:rPr>
      </w:pPr>
      <w:r w:rsidRPr="001C2239">
        <w:rPr>
          <w:rFonts w:ascii="PT Astra Serif" w:hAnsi="PT Astra Serif" w:cs="Times New Roman"/>
          <w:sz w:val="24"/>
          <w:szCs w:val="24"/>
        </w:rPr>
        <w:t>9.      Отсутствие ограждения места проведения земляных работ.</w:t>
      </w:r>
    </w:p>
    <w:p w14:paraId="181074C2" w14:textId="22F2ABD6" w:rsidR="002E3D80" w:rsidRPr="001C2239" w:rsidRDefault="002E3D80" w:rsidP="002E3D80">
      <w:pPr>
        <w:pStyle w:val="ConsPlusNormal"/>
        <w:tabs>
          <w:tab w:val="left" w:pos="1320"/>
        </w:tabs>
        <w:jc w:val="both"/>
        <w:rPr>
          <w:rFonts w:ascii="PT Astra Serif" w:hAnsi="PT Astra Serif" w:cs="Times New Roman"/>
          <w:sz w:val="24"/>
          <w:szCs w:val="24"/>
        </w:rPr>
      </w:pPr>
      <w:r w:rsidRPr="001C2239">
        <w:rPr>
          <w:rFonts w:ascii="PT Astra Serif" w:hAnsi="PT Astra Serif" w:cs="Times New Roman"/>
          <w:sz w:val="24"/>
          <w:szCs w:val="24"/>
        </w:rPr>
        <w:t>10.    Отсутствие благоустройства территории после проведения земляных работ.</w:t>
      </w:r>
    </w:p>
    <w:p w14:paraId="7BE0BB58" w14:textId="383C6B71" w:rsidR="002E3D80" w:rsidRPr="001C2239" w:rsidRDefault="002E3D80" w:rsidP="0045443D">
      <w:pPr>
        <w:pStyle w:val="ConsPlusNormal"/>
        <w:ind w:firstLine="709"/>
        <w:jc w:val="both"/>
        <w:rPr>
          <w:rFonts w:ascii="PT Astra Serif" w:hAnsi="PT Astra Serif" w:cs="Times New Roman"/>
          <w:sz w:val="24"/>
          <w:szCs w:val="24"/>
        </w:rPr>
      </w:pPr>
    </w:p>
    <w:p w14:paraId="0FA56B96" w14:textId="77777777" w:rsidR="0045443D" w:rsidRPr="001C2239" w:rsidRDefault="0045443D" w:rsidP="0045443D">
      <w:pPr>
        <w:pStyle w:val="ConsPlusNormal"/>
        <w:tabs>
          <w:tab w:val="left" w:pos="1320"/>
        </w:tabs>
        <w:ind w:firstLine="0"/>
        <w:jc w:val="both"/>
        <w:rPr>
          <w:rFonts w:ascii="PT Astra Serif" w:hAnsi="PT Astra Serif" w:cs="Times New Roman"/>
          <w:sz w:val="24"/>
          <w:szCs w:val="24"/>
        </w:rPr>
      </w:pPr>
    </w:p>
    <w:p w14:paraId="581D022D" w14:textId="77777777" w:rsidR="0045443D" w:rsidRPr="001C2239" w:rsidRDefault="0045443D" w:rsidP="0045443D">
      <w:pPr>
        <w:pStyle w:val="ConsPlusNormal"/>
        <w:tabs>
          <w:tab w:val="left" w:pos="1320"/>
        </w:tabs>
        <w:ind w:firstLine="0"/>
        <w:jc w:val="both"/>
        <w:rPr>
          <w:rFonts w:ascii="PT Astra Serif" w:hAnsi="PT Astra Serif" w:cs="Times New Roman"/>
          <w:sz w:val="24"/>
          <w:szCs w:val="24"/>
        </w:rPr>
      </w:pPr>
    </w:p>
    <w:p w14:paraId="6BE96A63" w14:textId="77777777" w:rsidR="0045443D" w:rsidRPr="001C2239" w:rsidRDefault="0045443D" w:rsidP="0045443D">
      <w:pPr>
        <w:pStyle w:val="ConsPlusNormal"/>
        <w:tabs>
          <w:tab w:val="left" w:pos="1320"/>
        </w:tabs>
        <w:ind w:firstLine="0"/>
        <w:jc w:val="both"/>
        <w:rPr>
          <w:rFonts w:ascii="PT Astra Serif" w:hAnsi="PT Astra Serif" w:cs="Times New Roman"/>
          <w:sz w:val="24"/>
          <w:szCs w:val="24"/>
        </w:rPr>
      </w:pPr>
    </w:p>
    <w:p w14:paraId="74A34356" w14:textId="77777777" w:rsidR="0045443D" w:rsidRPr="001C2239" w:rsidRDefault="0045443D" w:rsidP="0045443D">
      <w:pPr>
        <w:pStyle w:val="ConsPlusNormal"/>
        <w:tabs>
          <w:tab w:val="left" w:pos="1320"/>
        </w:tabs>
        <w:ind w:firstLine="0"/>
        <w:jc w:val="both"/>
        <w:rPr>
          <w:rFonts w:ascii="PT Astra Serif" w:hAnsi="PT Astra Serif" w:cs="Times New Roman"/>
          <w:sz w:val="24"/>
          <w:szCs w:val="24"/>
        </w:rPr>
      </w:pPr>
    </w:p>
    <w:p w14:paraId="365B1F52" w14:textId="77777777" w:rsidR="0045443D" w:rsidRPr="001C2239" w:rsidRDefault="0045443D" w:rsidP="0045443D">
      <w:pPr>
        <w:pStyle w:val="ConsPlusNormal"/>
        <w:tabs>
          <w:tab w:val="left" w:pos="1320"/>
        </w:tabs>
        <w:ind w:firstLine="0"/>
        <w:jc w:val="both"/>
        <w:rPr>
          <w:rFonts w:ascii="PT Astra Serif" w:hAnsi="PT Astra Serif" w:cs="Times New Roman"/>
          <w:sz w:val="24"/>
          <w:szCs w:val="24"/>
        </w:rPr>
      </w:pPr>
    </w:p>
    <w:p w14:paraId="46CCA8AB" w14:textId="77777777" w:rsidR="001C2239" w:rsidRDefault="001C2239" w:rsidP="0045443D">
      <w:pPr>
        <w:spacing w:after="0" w:line="240" w:lineRule="auto"/>
        <w:rPr>
          <w:rFonts w:ascii="PT Astra Serif" w:eastAsia="Times New Roman" w:hAnsi="PT Astra Serif"/>
          <w:sz w:val="24"/>
          <w:szCs w:val="24"/>
          <w:lang w:eastAsia="zh-CN"/>
        </w:rPr>
      </w:pPr>
    </w:p>
    <w:p w14:paraId="32EC120B" w14:textId="77777777" w:rsidR="001C2239" w:rsidRPr="001C2239" w:rsidRDefault="001C2239" w:rsidP="0045443D">
      <w:pPr>
        <w:spacing w:after="0" w:line="240" w:lineRule="auto"/>
        <w:rPr>
          <w:rFonts w:ascii="PT Astra Serif" w:eastAsia="Times New Roman" w:hAnsi="PT Astra Serif"/>
          <w:sz w:val="24"/>
          <w:szCs w:val="24"/>
          <w:lang w:eastAsia="zh-CN"/>
        </w:rPr>
      </w:pPr>
    </w:p>
    <w:p w14:paraId="347AB04F" w14:textId="77777777" w:rsidR="001C2239" w:rsidRPr="001C2239" w:rsidRDefault="001C2239" w:rsidP="0045443D">
      <w:pPr>
        <w:spacing w:after="0" w:line="240" w:lineRule="auto"/>
        <w:rPr>
          <w:rFonts w:ascii="PT Astra Serif" w:eastAsia="Times New Roman" w:hAnsi="PT Astra Serif"/>
          <w:sz w:val="24"/>
          <w:szCs w:val="24"/>
          <w:lang w:eastAsia="zh-CN"/>
        </w:rPr>
      </w:pPr>
    </w:p>
    <w:p w14:paraId="32CE9EB7" w14:textId="77777777" w:rsidR="001C2239" w:rsidRPr="001C2239" w:rsidRDefault="001C2239" w:rsidP="0045443D">
      <w:pPr>
        <w:spacing w:after="0" w:line="240" w:lineRule="auto"/>
        <w:rPr>
          <w:rFonts w:ascii="PT Astra Serif" w:eastAsia="Times New Roman" w:hAnsi="PT Astra Serif"/>
          <w:sz w:val="24"/>
          <w:szCs w:val="24"/>
          <w:lang w:eastAsia="zh-CN"/>
        </w:rPr>
      </w:pPr>
    </w:p>
    <w:p w14:paraId="28FFBC35" w14:textId="77777777" w:rsidR="00535D2F" w:rsidRPr="001C2239" w:rsidRDefault="00535D2F" w:rsidP="0045443D">
      <w:pPr>
        <w:spacing w:after="0" w:line="240" w:lineRule="auto"/>
        <w:rPr>
          <w:rFonts w:ascii="PT Astra Serif" w:eastAsia="Times New Roman" w:hAnsi="PT Astra Serif"/>
          <w:sz w:val="24"/>
          <w:szCs w:val="24"/>
          <w:lang w:eastAsia="zh-CN"/>
        </w:rPr>
      </w:pPr>
    </w:p>
    <w:p w14:paraId="0C86A81E" w14:textId="77777777" w:rsidR="0045443D" w:rsidRPr="001C2239" w:rsidRDefault="0045443D" w:rsidP="0045443D">
      <w:pPr>
        <w:spacing w:after="0" w:line="240" w:lineRule="auto"/>
        <w:rPr>
          <w:rFonts w:ascii="PT Astra Serif" w:eastAsia="Times New Roman" w:hAnsi="PT Astra Serif"/>
          <w:sz w:val="24"/>
          <w:szCs w:val="24"/>
          <w:lang w:eastAsia="zh-CN"/>
        </w:rPr>
      </w:pPr>
    </w:p>
    <w:p w14:paraId="24EC3489" w14:textId="77777777" w:rsidR="0045443D" w:rsidRPr="001C2239" w:rsidRDefault="0045443D" w:rsidP="0045443D">
      <w:pPr>
        <w:spacing w:after="0" w:line="240" w:lineRule="auto"/>
        <w:ind w:firstLine="5669"/>
        <w:jc w:val="right"/>
        <w:rPr>
          <w:rFonts w:ascii="PT Astra Serif" w:hAnsi="PT Astra Serif"/>
          <w:sz w:val="24"/>
          <w:szCs w:val="24"/>
        </w:rPr>
      </w:pPr>
      <w:r w:rsidRPr="001C2239">
        <w:rPr>
          <w:rFonts w:ascii="PT Astra Serif" w:hAnsi="PT Astra Serif"/>
          <w:color w:val="000000"/>
          <w:spacing w:val="2"/>
          <w:sz w:val="24"/>
          <w:szCs w:val="24"/>
          <w:shd w:val="clear" w:color="auto" w:fill="FFFFFF"/>
        </w:rPr>
        <w:lastRenderedPageBreak/>
        <w:t>Приложение №3</w:t>
      </w:r>
    </w:p>
    <w:p w14:paraId="14A81F04" w14:textId="77777777" w:rsidR="0045443D" w:rsidRPr="001C2239" w:rsidRDefault="0045443D" w:rsidP="0045443D">
      <w:pPr>
        <w:spacing w:after="0" w:line="240" w:lineRule="auto"/>
        <w:ind w:firstLine="5669"/>
        <w:jc w:val="right"/>
        <w:rPr>
          <w:rFonts w:ascii="PT Astra Serif" w:hAnsi="PT Astra Serif"/>
          <w:sz w:val="24"/>
          <w:szCs w:val="24"/>
        </w:rPr>
      </w:pPr>
      <w:r w:rsidRPr="001C2239">
        <w:rPr>
          <w:rFonts w:ascii="PT Astra Serif" w:hAnsi="PT Astra Serif"/>
          <w:color w:val="000000"/>
          <w:spacing w:val="2"/>
          <w:sz w:val="24"/>
          <w:szCs w:val="24"/>
          <w:shd w:val="clear" w:color="auto" w:fill="FFFFFF"/>
        </w:rPr>
        <w:t>к Положению о муниципальном</w:t>
      </w:r>
    </w:p>
    <w:p w14:paraId="10BA89FA" w14:textId="77777777" w:rsidR="0045443D" w:rsidRPr="001C2239" w:rsidRDefault="0045443D" w:rsidP="0045443D">
      <w:pPr>
        <w:tabs>
          <w:tab w:val="left" w:pos="5664"/>
        </w:tabs>
        <w:spacing w:after="0" w:line="240" w:lineRule="auto"/>
        <w:ind w:firstLine="5669"/>
        <w:jc w:val="right"/>
        <w:rPr>
          <w:rFonts w:ascii="PT Astra Serif" w:hAnsi="PT Astra Serif"/>
          <w:color w:val="000000"/>
          <w:spacing w:val="2"/>
          <w:sz w:val="24"/>
          <w:szCs w:val="24"/>
          <w:shd w:val="clear" w:color="auto" w:fill="FFFFFF"/>
        </w:rPr>
      </w:pPr>
      <w:r w:rsidRPr="001C2239">
        <w:rPr>
          <w:rFonts w:ascii="PT Astra Serif" w:hAnsi="PT Astra Serif"/>
          <w:color w:val="000000"/>
          <w:spacing w:val="2"/>
          <w:sz w:val="24"/>
          <w:szCs w:val="24"/>
          <w:shd w:val="clear" w:color="auto" w:fill="FFFFFF"/>
        </w:rPr>
        <w:t xml:space="preserve">контроле на автомобильном транспорте, городском наземном </w:t>
      </w:r>
    </w:p>
    <w:p w14:paraId="7E46626E" w14:textId="75E40DA6" w:rsidR="0045443D" w:rsidRPr="001C2239" w:rsidRDefault="0045443D" w:rsidP="00535D2F">
      <w:pPr>
        <w:tabs>
          <w:tab w:val="left" w:pos="5664"/>
        </w:tabs>
        <w:spacing w:after="0" w:line="240" w:lineRule="auto"/>
        <w:ind w:firstLine="5669"/>
        <w:jc w:val="right"/>
        <w:rPr>
          <w:rFonts w:ascii="PT Astra Serif" w:hAnsi="PT Astra Serif"/>
          <w:color w:val="000000"/>
          <w:spacing w:val="2"/>
          <w:sz w:val="24"/>
          <w:szCs w:val="24"/>
          <w:shd w:val="clear" w:color="auto" w:fill="FFFFFF"/>
        </w:rPr>
      </w:pPr>
      <w:r w:rsidRPr="001C2239">
        <w:rPr>
          <w:rFonts w:ascii="PT Astra Serif" w:hAnsi="PT Astra Serif"/>
          <w:color w:val="000000"/>
          <w:spacing w:val="2"/>
          <w:sz w:val="24"/>
          <w:szCs w:val="24"/>
          <w:shd w:val="clear" w:color="auto" w:fill="FFFFFF"/>
        </w:rPr>
        <w:t xml:space="preserve">электрическом транспорте и в дорожном хозяйстве </w:t>
      </w:r>
    </w:p>
    <w:p w14:paraId="6D3B1317" w14:textId="77777777" w:rsidR="0045443D" w:rsidRPr="001C2239" w:rsidRDefault="0045443D" w:rsidP="0045443D">
      <w:pPr>
        <w:spacing w:after="0" w:line="240" w:lineRule="auto"/>
        <w:ind w:firstLine="5669"/>
        <w:jc w:val="right"/>
        <w:rPr>
          <w:rFonts w:ascii="PT Astra Serif" w:hAnsi="PT Astra Serif"/>
          <w:color w:val="000000"/>
          <w:spacing w:val="2"/>
          <w:sz w:val="24"/>
          <w:szCs w:val="24"/>
          <w:highlight w:val="white"/>
        </w:rPr>
      </w:pPr>
    </w:p>
    <w:p w14:paraId="0E584063" w14:textId="77777777" w:rsidR="0045443D" w:rsidRPr="001C2239" w:rsidRDefault="0045443D" w:rsidP="0045443D">
      <w:pPr>
        <w:pStyle w:val="aa"/>
        <w:tabs>
          <w:tab w:val="left" w:pos="1134"/>
        </w:tabs>
        <w:spacing w:after="0" w:line="240" w:lineRule="auto"/>
        <w:ind w:left="0"/>
        <w:rPr>
          <w:rFonts w:ascii="PT Astra Serif" w:hAnsi="PT Astra Serif" w:cs="Times New Roman"/>
          <w:b/>
          <w:sz w:val="24"/>
          <w:szCs w:val="24"/>
          <w:highlight w:val="yellow"/>
        </w:rPr>
      </w:pPr>
    </w:p>
    <w:p w14:paraId="6AAAC026" w14:textId="77777777" w:rsidR="0045443D" w:rsidRPr="001C2239" w:rsidRDefault="0045443D" w:rsidP="0045443D">
      <w:pPr>
        <w:pStyle w:val="aa"/>
        <w:tabs>
          <w:tab w:val="left" w:pos="1134"/>
        </w:tabs>
        <w:spacing w:after="0" w:line="240" w:lineRule="auto"/>
        <w:ind w:left="0"/>
        <w:jc w:val="center"/>
        <w:rPr>
          <w:rFonts w:ascii="PT Astra Serif" w:hAnsi="PT Astra Serif" w:cs="Times New Roman"/>
          <w:sz w:val="24"/>
          <w:szCs w:val="24"/>
        </w:rPr>
      </w:pPr>
      <w:r w:rsidRPr="001C2239">
        <w:rPr>
          <w:rFonts w:ascii="PT Astra Serif" w:hAnsi="PT Astra Serif" w:cs="Times New Roman"/>
          <w:b/>
          <w:sz w:val="24"/>
          <w:szCs w:val="24"/>
        </w:rPr>
        <w:t>Ключевые показатели муниципального контроля и их целевые значения</w:t>
      </w:r>
    </w:p>
    <w:p w14:paraId="339A55C3" w14:textId="77777777" w:rsidR="0045443D" w:rsidRPr="001C2239" w:rsidRDefault="0045443D" w:rsidP="0045443D">
      <w:pPr>
        <w:pStyle w:val="aa"/>
        <w:tabs>
          <w:tab w:val="left" w:pos="1134"/>
        </w:tabs>
        <w:spacing w:after="0" w:line="240" w:lineRule="auto"/>
        <w:ind w:left="0"/>
        <w:jc w:val="both"/>
        <w:rPr>
          <w:rFonts w:ascii="PT Astra Serif" w:hAnsi="PT Astra Serif" w:cs="Times New Roman"/>
          <w:b/>
          <w:sz w:val="24"/>
          <w:szCs w:val="24"/>
        </w:rPr>
      </w:pPr>
    </w:p>
    <w:tbl>
      <w:tblPr>
        <w:tblW w:w="9101" w:type="dxa"/>
        <w:tblInd w:w="108" w:type="dxa"/>
        <w:tblLook w:val="04A0" w:firstRow="1" w:lastRow="0" w:firstColumn="1" w:lastColumn="0" w:noHBand="0" w:noVBand="1"/>
      </w:tblPr>
      <w:tblGrid>
        <w:gridCol w:w="6788"/>
        <w:gridCol w:w="2313"/>
      </w:tblGrid>
      <w:tr w:rsidR="0045443D" w:rsidRPr="001C2239" w14:paraId="3586E932" w14:textId="77777777" w:rsidTr="000871AD">
        <w:trPr>
          <w:trHeight w:val="315"/>
        </w:trPr>
        <w:tc>
          <w:tcPr>
            <w:tcW w:w="6788" w:type="dxa"/>
            <w:tcBorders>
              <w:top w:val="single" w:sz="4" w:space="0" w:color="000000"/>
              <w:left w:val="single" w:sz="4" w:space="0" w:color="000000"/>
              <w:bottom w:val="single" w:sz="4" w:space="0" w:color="000000"/>
              <w:right w:val="single" w:sz="4" w:space="0" w:color="000000"/>
            </w:tcBorders>
            <w:vAlign w:val="center"/>
            <w:hideMark/>
          </w:tcPr>
          <w:p w14:paraId="42D8D928" w14:textId="77777777" w:rsidR="0045443D" w:rsidRPr="001C2239" w:rsidRDefault="0045443D" w:rsidP="00556791">
            <w:pPr>
              <w:spacing w:after="0" w:line="240" w:lineRule="auto"/>
              <w:ind w:left="23" w:hanging="113"/>
              <w:jc w:val="center"/>
              <w:rPr>
                <w:rFonts w:ascii="PT Astra Serif" w:hAnsi="PT Astra Serif"/>
                <w:sz w:val="24"/>
                <w:szCs w:val="24"/>
              </w:rPr>
            </w:pPr>
            <w:r w:rsidRPr="001C2239">
              <w:rPr>
                <w:rFonts w:ascii="PT Astra Serif" w:hAnsi="PT Astra Serif"/>
                <w:b/>
                <w:sz w:val="24"/>
                <w:szCs w:val="24"/>
              </w:rPr>
              <w:t>Ключевые показатели</w:t>
            </w:r>
          </w:p>
        </w:tc>
        <w:tc>
          <w:tcPr>
            <w:tcW w:w="2313" w:type="dxa"/>
            <w:tcBorders>
              <w:top w:val="single" w:sz="4" w:space="0" w:color="000000"/>
              <w:left w:val="single" w:sz="4" w:space="0" w:color="000000"/>
              <w:bottom w:val="single" w:sz="4" w:space="0" w:color="000000"/>
              <w:right w:val="single" w:sz="4" w:space="0" w:color="000000"/>
            </w:tcBorders>
            <w:vAlign w:val="center"/>
            <w:hideMark/>
          </w:tcPr>
          <w:p w14:paraId="140F99AB" w14:textId="77777777" w:rsidR="0045443D" w:rsidRPr="001C2239" w:rsidRDefault="0045443D" w:rsidP="00556791">
            <w:pPr>
              <w:spacing w:after="0" w:line="240" w:lineRule="auto"/>
              <w:ind w:left="23" w:hanging="113"/>
              <w:jc w:val="center"/>
              <w:rPr>
                <w:rFonts w:ascii="PT Astra Serif" w:hAnsi="PT Astra Serif"/>
                <w:sz w:val="24"/>
                <w:szCs w:val="24"/>
              </w:rPr>
            </w:pPr>
            <w:r w:rsidRPr="001C2239">
              <w:rPr>
                <w:rFonts w:ascii="PT Astra Serif" w:hAnsi="PT Astra Serif"/>
                <w:b/>
                <w:sz w:val="24"/>
                <w:szCs w:val="24"/>
              </w:rPr>
              <w:t>Целевые значения</w:t>
            </w:r>
          </w:p>
        </w:tc>
      </w:tr>
      <w:tr w:rsidR="0045443D" w:rsidRPr="001C2239" w14:paraId="4404D036" w14:textId="77777777" w:rsidTr="000871AD">
        <w:trPr>
          <w:trHeight w:val="150"/>
        </w:trPr>
        <w:tc>
          <w:tcPr>
            <w:tcW w:w="6788" w:type="dxa"/>
            <w:tcBorders>
              <w:top w:val="single" w:sz="4" w:space="0" w:color="000000"/>
              <w:left w:val="single" w:sz="4" w:space="0" w:color="000000"/>
              <w:bottom w:val="single" w:sz="4" w:space="0" w:color="000000"/>
              <w:right w:val="single" w:sz="4" w:space="0" w:color="000000"/>
            </w:tcBorders>
            <w:vAlign w:val="center"/>
            <w:hideMark/>
          </w:tcPr>
          <w:p w14:paraId="13AD0639" w14:textId="77777777" w:rsidR="0045443D" w:rsidRPr="001C2239" w:rsidRDefault="0045443D" w:rsidP="00535D2F">
            <w:pPr>
              <w:spacing w:after="0" w:line="240" w:lineRule="auto"/>
              <w:ind w:firstLine="539"/>
              <w:rPr>
                <w:rFonts w:ascii="PT Astra Serif" w:hAnsi="PT Astra Serif"/>
                <w:sz w:val="24"/>
                <w:szCs w:val="24"/>
              </w:rPr>
            </w:pPr>
            <w:r w:rsidRPr="001C2239">
              <w:rPr>
                <w:rFonts w:ascii="PT Astra Serif" w:hAnsi="PT Astra Serif"/>
                <w:sz w:val="24"/>
                <w:szCs w:val="24"/>
              </w:rPr>
              <w:t xml:space="preserve">Процент устраненных нарушений из числа выявленных нарушений обязательных требований </w:t>
            </w:r>
          </w:p>
        </w:tc>
        <w:tc>
          <w:tcPr>
            <w:tcW w:w="2313" w:type="dxa"/>
            <w:tcBorders>
              <w:top w:val="single" w:sz="4" w:space="0" w:color="000000"/>
              <w:left w:val="single" w:sz="4" w:space="0" w:color="000000"/>
              <w:bottom w:val="single" w:sz="4" w:space="0" w:color="000000"/>
              <w:right w:val="single" w:sz="4" w:space="0" w:color="000000"/>
            </w:tcBorders>
            <w:vAlign w:val="center"/>
            <w:hideMark/>
          </w:tcPr>
          <w:p w14:paraId="6FD47120" w14:textId="77777777" w:rsidR="0045443D" w:rsidRPr="001C2239" w:rsidRDefault="0045443D" w:rsidP="00556791">
            <w:pPr>
              <w:spacing w:after="0" w:line="240" w:lineRule="auto"/>
              <w:ind w:firstLine="33"/>
              <w:jc w:val="center"/>
              <w:rPr>
                <w:rFonts w:ascii="PT Astra Serif" w:hAnsi="PT Astra Serif"/>
                <w:sz w:val="24"/>
                <w:szCs w:val="24"/>
              </w:rPr>
            </w:pPr>
            <w:r w:rsidRPr="001C2239">
              <w:rPr>
                <w:rFonts w:ascii="PT Astra Serif" w:hAnsi="PT Astra Serif"/>
                <w:sz w:val="24"/>
                <w:szCs w:val="24"/>
              </w:rPr>
              <w:t>70%</w:t>
            </w:r>
          </w:p>
        </w:tc>
      </w:tr>
      <w:tr w:rsidR="0045443D" w:rsidRPr="001C2239" w14:paraId="1F1F106D" w14:textId="77777777" w:rsidTr="000871AD">
        <w:trPr>
          <w:trHeight w:val="127"/>
        </w:trPr>
        <w:tc>
          <w:tcPr>
            <w:tcW w:w="6788" w:type="dxa"/>
            <w:tcBorders>
              <w:top w:val="single" w:sz="4" w:space="0" w:color="000000"/>
              <w:left w:val="single" w:sz="4" w:space="0" w:color="000000"/>
              <w:bottom w:val="single" w:sz="4" w:space="0" w:color="000000"/>
              <w:right w:val="single" w:sz="4" w:space="0" w:color="000000"/>
            </w:tcBorders>
            <w:vAlign w:val="center"/>
            <w:hideMark/>
          </w:tcPr>
          <w:p w14:paraId="07B47D90" w14:textId="77777777" w:rsidR="0045443D" w:rsidRPr="001C2239" w:rsidRDefault="0045443D" w:rsidP="00535D2F">
            <w:pPr>
              <w:spacing w:after="0" w:line="240" w:lineRule="auto"/>
              <w:ind w:firstLine="539"/>
              <w:rPr>
                <w:rFonts w:ascii="PT Astra Serif" w:hAnsi="PT Astra Serif"/>
                <w:sz w:val="24"/>
                <w:szCs w:val="24"/>
              </w:rPr>
            </w:pPr>
            <w:r w:rsidRPr="001C2239">
              <w:rPr>
                <w:rFonts w:ascii="PT Astra Serif" w:hAnsi="PT Astra Serif"/>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2313" w:type="dxa"/>
            <w:tcBorders>
              <w:top w:val="single" w:sz="4" w:space="0" w:color="000000"/>
              <w:left w:val="single" w:sz="4" w:space="0" w:color="000000"/>
              <w:bottom w:val="single" w:sz="4" w:space="0" w:color="000000"/>
              <w:right w:val="single" w:sz="4" w:space="0" w:color="000000"/>
            </w:tcBorders>
            <w:vAlign w:val="center"/>
            <w:hideMark/>
          </w:tcPr>
          <w:p w14:paraId="3241BDE7" w14:textId="77777777" w:rsidR="0045443D" w:rsidRPr="001C2239" w:rsidRDefault="0045443D" w:rsidP="00556791">
            <w:pPr>
              <w:spacing w:after="0" w:line="240" w:lineRule="auto"/>
              <w:ind w:firstLine="33"/>
              <w:jc w:val="center"/>
              <w:rPr>
                <w:rFonts w:ascii="PT Astra Serif" w:hAnsi="PT Astra Serif"/>
                <w:sz w:val="24"/>
                <w:szCs w:val="24"/>
              </w:rPr>
            </w:pPr>
            <w:r w:rsidRPr="001C2239">
              <w:rPr>
                <w:rFonts w:ascii="PT Astra Serif" w:hAnsi="PT Astra Serif"/>
                <w:sz w:val="24"/>
                <w:szCs w:val="24"/>
              </w:rPr>
              <w:t>0-15%</w:t>
            </w:r>
          </w:p>
        </w:tc>
      </w:tr>
      <w:tr w:rsidR="0045443D" w:rsidRPr="001C2239" w14:paraId="0C4A2331" w14:textId="77777777" w:rsidTr="000871AD">
        <w:trPr>
          <w:trHeight w:val="165"/>
        </w:trPr>
        <w:tc>
          <w:tcPr>
            <w:tcW w:w="6788" w:type="dxa"/>
            <w:tcBorders>
              <w:top w:val="single" w:sz="4" w:space="0" w:color="000000"/>
              <w:left w:val="single" w:sz="4" w:space="0" w:color="000000"/>
              <w:bottom w:val="single" w:sz="4" w:space="0" w:color="000000"/>
              <w:right w:val="single" w:sz="4" w:space="0" w:color="000000"/>
            </w:tcBorders>
            <w:vAlign w:val="center"/>
            <w:hideMark/>
          </w:tcPr>
          <w:p w14:paraId="05C5E058" w14:textId="77777777" w:rsidR="0045443D" w:rsidRPr="001C2239" w:rsidRDefault="0045443D" w:rsidP="00535D2F">
            <w:pPr>
              <w:spacing w:after="0" w:line="240" w:lineRule="auto"/>
              <w:ind w:firstLine="539"/>
              <w:rPr>
                <w:rFonts w:ascii="PT Astra Serif" w:hAnsi="PT Astra Serif"/>
                <w:sz w:val="24"/>
                <w:szCs w:val="24"/>
              </w:rPr>
            </w:pPr>
            <w:r w:rsidRPr="001C2239">
              <w:rPr>
                <w:rFonts w:ascii="PT Astra Serif" w:hAnsi="PT Astra Serif"/>
                <w:sz w:val="24"/>
                <w:szCs w:val="24"/>
              </w:rPr>
              <w:t>Процент отмененных результатов контрольных (надзорных) мероприятий</w:t>
            </w:r>
          </w:p>
        </w:tc>
        <w:tc>
          <w:tcPr>
            <w:tcW w:w="2313" w:type="dxa"/>
            <w:tcBorders>
              <w:top w:val="single" w:sz="4" w:space="0" w:color="000000"/>
              <w:left w:val="single" w:sz="4" w:space="0" w:color="000000"/>
              <w:bottom w:val="single" w:sz="4" w:space="0" w:color="000000"/>
              <w:right w:val="single" w:sz="4" w:space="0" w:color="000000"/>
            </w:tcBorders>
            <w:vAlign w:val="center"/>
            <w:hideMark/>
          </w:tcPr>
          <w:p w14:paraId="133C5308" w14:textId="77777777" w:rsidR="0045443D" w:rsidRPr="001C2239" w:rsidRDefault="0045443D" w:rsidP="00556791">
            <w:pPr>
              <w:spacing w:after="0" w:line="240" w:lineRule="auto"/>
              <w:ind w:firstLine="33"/>
              <w:jc w:val="center"/>
              <w:rPr>
                <w:rFonts w:ascii="PT Astra Serif" w:hAnsi="PT Astra Serif"/>
                <w:sz w:val="24"/>
                <w:szCs w:val="24"/>
              </w:rPr>
            </w:pPr>
            <w:r w:rsidRPr="001C2239">
              <w:rPr>
                <w:rFonts w:ascii="PT Astra Serif" w:hAnsi="PT Astra Serif"/>
                <w:sz w:val="24"/>
                <w:szCs w:val="24"/>
              </w:rPr>
              <w:t>0-15%</w:t>
            </w:r>
          </w:p>
        </w:tc>
      </w:tr>
      <w:tr w:rsidR="0045443D" w:rsidRPr="001C2239" w14:paraId="4D993985" w14:textId="77777777" w:rsidTr="000871AD">
        <w:trPr>
          <w:trHeight w:val="165"/>
        </w:trPr>
        <w:tc>
          <w:tcPr>
            <w:tcW w:w="6788" w:type="dxa"/>
            <w:tcBorders>
              <w:top w:val="single" w:sz="4" w:space="0" w:color="000000"/>
              <w:left w:val="single" w:sz="4" w:space="0" w:color="000000"/>
              <w:bottom w:val="single" w:sz="4" w:space="0" w:color="000000"/>
              <w:right w:val="single" w:sz="4" w:space="0" w:color="000000"/>
            </w:tcBorders>
            <w:vAlign w:val="center"/>
            <w:hideMark/>
          </w:tcPr>
          <w:p w14:paraId="1334B4A5" w14:textId="77777777" w:rsidR="0045443D" w:rsidRPr="001C2239" w:rsidRDefault="0045443D" w:rsidP="00535D2F">
            <w:pPr>
              <w:spacing w:after="0" w:line="240" w:lineRule="auto"/>
              <w:ind w:firstLine="539"/>
              <w:rPr>
                <w:rFonts w:ascii="PT Astra Serif" w:hAnsi="PT Astra Serif"/>
                <w:sz w:val="24"/>
                <w:szCs w:val="24"/>
              </w:rPr>
            </w:pPr>
            <w:r w:rsidRPr="001C2239">
              <w:rPr>
                <w:rFonts w:ascii="PT Astra Serif" w:hAnsi="PT Astra Serif"/>
                <w:sz w:val="24"/>
                <w:szCs w:val="24"/>
              </w:rPr>
              <w:t>Процент результативных контрольных мероприятий, по которым не были приняты соответствующие меры административного воздействия</w:t>
            </w:r>
          </w:p>
        </w:tc>
        <w:tc>
          <w:tcPr>
            <w:tcW w:w="2313" w:type="dxa"/>
            <w:tcBorders>
              <w:top w:val="single" w:sz="4" w:space="0" w:color="000000"/>
              <w:left w:val="single" w:sz="4" w:space="0" w:color="000000"/>
              <w:bottom w:val="single" w:sz="4" w:space="0" w:color="000000"/>
              <w:right w:val="single" w:sz="4" w:space="0" w:color="000000"/>
            </w:tcBorders>
            <w:vAlign w:val="center"/>
            <w:hideMark/>
          </w:tcPr>
          <w:p w14:paraId="6802C700" w14:textId="77777777" w:rsidR="0045443D" w:rsidRPr="001C2239" w:rsidRDefault="0045443D" w:rsidP="00556791">
            <w:pPr>
              <w:spacing w:after="0" w:line="240" w:lineRule="auto"/>
              <w:ind w:firstLine="33"/>
              <w:jc w:val="center"/>
              <w:rPr>
                <w:rFonts w:ascii="PT Astra Serif" w:hAnsi="PT Astra Serif"/>
                <w:sz w:val="24"/>
                <w:szCs w:val="24"/>
              </w:rPr>
            </w:pPr>
            <w:r w:rsidRPr="001C2239">
              <w:rPr>
                <w:rFonts w:ascii="PT Astra Serif" w:hAnsi="PT Astra Serif"/>
                <w:sz w:val="24"/>
                <w:szCs w:val="24"/>
              </w:rPr>
              <w:t>0-15%</w:t>
            </w:r>
          </w:p>
        </w:tc>
      </w:tr>
      <w:tr w:rsidR="0045443D" w:rsidRPr="001C2239" w14:paraId="7E6E63C2" w14:textId="77777777" w:rsidTr="000871AD">
        <w:trPr>
          <w:trHeight w:val="165"/>
        </w:trPr>
        <w:tc>
          <w:tcPr>
            <w:tcW w:w="6788" w:type="dxa"/>
            <w:tcBorders>
              <w:top w:val="single" w:sz="4" w:space="0" w:color="000000"/>
              <w:left w:val="single" w:sz="4" w:space="0" w:color="000000"/>
              <w:bottom w:val="single" w:sz="4" w:space="0" w:color="000000"/>
              <w:right w:val="single" w:sz="4" w:space="0" w:color="000000"/>
            </w:tcBorders>
            <w:vAlign w:val="center"/>
            <w:hideMark/>
          </w:tcPr>
          <w:p w14:paraId="0A407A16" w14:textId="77777777" w:rsidR="0045443D" w:rsidRPr="001C2239" w:rsidRDefault="0045443D" w:rsidP="00535D2F">
            <w:pPr>
              <w:spacing w:after="0" w:line="240" w:lineRule="auto"/>
              <w:ind w:firstLine="539"/>
              <w:rPr>
                <w:rFonts w:ascii="PT Astra Serif" w:hAnsi="PT Astra Serif"/>
                <w:sz w:val="24"/>
                <w:szCs w:val="24"/>
              </w:rPr>
            </w:pPr>
            <w:r w:rsidRPr="001C2239">
              <w:rPr>
                <w:rFonts w:ascii="PT Astra Serif" w:hAnsi="PT Astra Serif"/>
                <w:sz w:val="24"/>
                <w:szCs w:val="24"/>
              </w:rPr>
              <w:t xml:space="preserve">Процент внесенных судебных решений </w:t>
            </w:r>
            <w:r w:rsidRPr="001C2239">
              <w:rPr>
                <w:rFonts w:ascii="PT Astra Serif" w:hAnsi="PT Astra Serif"/>
                <w:sz w:val="24"/>
                <w:szCs w:val="24"/>
              </w:rPr>
              <w:br/>
              <w:t xml:space="preserve">о назначении административного наказания </w:t>
            </w:r>
            <w:r w:rsidRPr="001C2239">
              <w:rPr>
                <w:rFonts w:ascii="PT Astra Serif" w:hAnsi="PT Astra Serif"/>
                <w:sz w:val="24"/>
                <w:szCs w:val="24"/>
              </w:rPr>
              <w:br/>
              <w:t xml:space="preserve">по материалам органа муниципального контроля </w:t>
            </w:r>
          </w:p>
        </w:tc>
        <w:tc>
          <w:tcPr>
            <w:tcW w:w="2313" w:type="dxa"/>
            <w:tcBorders>
              <w:top w:val="single" w:sz="4" w:space="0" w:color="000000"/>
              <w:left w:val="single" w:sz="4" w:space="0" w:color="000000"/>
              <w:bottom w:val="single" w:sz="4" w:space="0" w:color="000000"/>
              <w:right w:val="single" w:sz="4" w:space="0" w:color="000000"/>
            </w:tcBorders>
            <w:vAlign w:val="center"/>
            <w:hideMark/>
          </w:tcPr>
          <w:p w14:paraId="66985E81" w14:textId="77777777" w:rsidR="0045443D" w:rsidRPr="001C2239" w:rsidRDefault="0045443D" w:rsidP="00556791">
            <w:pPr>
              <w:spacing w:after="0" w:line="240" w:lineRule="auto"/>
              <w:ind w:firstLine="33"/>
              <w:jc w:val="center"/>
              <w:rPr>
                <w:rFonts w:ascii="PT Astra Serif" w:hAnsi="PT Astra Serif"/>
                <w:sz w:val="24"/>
                <w:szCs w:val="24"/>
              </w:rPr>
            </w:pPr>
            <w:r w:rsidRPr="001C2239">
              <w:rPr>
                <w:rFonts w:ascii="PT Astra Serif" w:hAnsi="PT Astra Serif"/>
                <w:sz w:val="24"/>
                <w:szCs w:val="24"/>
              </w:rPr>
              <w:t>80%</w:t>
            </w:r>
          </w:p>
        </w:tc>
      </w:tr>
      <w:tr w:rsidR="0045443D" w:rsidRPr="001C2239" w14:paraId="57CB5BD1" w14:textId="77777777" w:rsidTr="000871AD">
        <w:trPr>
          <w:trHeight w:val="165"/>
        </w:trPr>
        <w:tc>
          <w:tcPr>
            <w:tcW w:w="6788" w:type="dxa"/>
            <w:tcBorders>
              <w:top w:val="single" w:sz="4" w:space="0" w:color="000000"/>
              <w:left w:val="single" w:sz="4" w:space="0" w:color="000000"/>
              <w:bottom w:val="single" w:sz="4" w:space="0" w:color="000000"/>
              <w:right w:val="single" w:sz="4" w:space="0" w:color="000000"/>
            </w:tcBorders>
            <w:vAlign w:val="center"/>
            <w:hideMark/>
          </w:tcPr>
          <w:p w14:paraId="6BF61511" w14:textId="77777777" w:rsidR="0045443D" w:rsidRPr="001C2239" w:rsidRDefault="0045443D" w:rsidP="00535D2F">
            <w:pPr>
              <w:spacing w:after="0" w:line="240" w:lineRule="auto"/>
              <w:ind w:firstLine="539"/>
              <w:rPr>
                <w:rFonts w:ascii="PT Astra Serif" w:hAnsi="PT Astra Serif"/>
                <w:sz w:val="24"/>
                <w:szCs w:val="24"/>
              </w:rPr>
            </w:pPr>
            <w:r w:rsidRPr="001C2239">
              <w:rPr>
                <w:rFonts w:ascii="PT Astra Serif" w:hAnsi="PT Astra Serif"/>
                <w:sz w:val="24"/>
                <w:szCs w:val="24"/>
              </w:rPr>
              <w:t xml:space="preserve">Процент отмененных в судебном порядке постановлений по делам об административных правонарушениях </w:t>
            </w:r>
            <w:proofErr w:type="gramStart"/>
            <w:r w:rsidRPr="001C2239">
              <w:rPr>
                <w:rFonts w:ascii="PT Astra Serif" w:hAnsi="PT Astra Serif"/>
                <w:sz w:val="24"/>
                <w:szCs w:val="24"/>
              </w:rPr>
              <w:t>от общего количества</w:t>
            </w:r>
            <w:proofErr w:type="gramEnd"/>
            <w:r w:rsidRPr="001C2239">
              <w:rPr>
                <w:rFonts w:ascii="PT Astra Serif" w:hAnsi="PT Astra Serif"/>
                <w:sz w:val="24"/>
                <w:szCs w:val="24"/>
              </w:rPr>
              <w:t xml:space="preserve"> вынесенных органом муниципального контроля постановлений</w:t>
            </w:r>
          </w:p>
        </w:tc>
        <w:tc>
          <w:tcPr>
            <w:tcW w:w="2313" w:type="dxa"/>
            <w:tcBorders>
              <w:top w:val="single" w:sz="4" w:space="0" w:color="000000"/>
              <w:left w:val="single" w:sz="4" w:space="0" w:color="000000"/>
              <w:bottom w:val="single" w:sz="4" w:space="0" w:color="000000"/>
              <w:right w:val="single" w:sz="4" w:space="0" w:color="000000"/>
            </w:tcBorders>
            <w:vAlign w:val="center"/>
            <w:hideMark/>
          </w:tcPr>
          <w:p w14:paraId="5A93164D" w14:textId="77777777" w:rsidR="0045443D" w:rsidRPr="001C2239" w:rsidRDefault="0045443D" w:rsidP="00556791">
            <w:pPr>
              <w:spacing w:after="0" w:line="240" w:lineRule="auto"/>
              <w:ind w:firstLine="33"/>
              <w:jc w:val="center"/>
              <w:rPr>
                <w:rFonts w:ascii="PT Astra Serif" w:hAnsi="PT Astra Serif"/>
                <w:sz w:val="24"/>
                <w:szCs w:val="24"/>
              </w:rPr>
            </w:pPr>
            <w:r w:rsidRPr="001C2239">
              <w:rPr>
                <w:rFonts w:ascii="PT Astra Serif" w:hAnsi="PT Astra Serif"/>
                <w:sz w:val="24"/>
                <w:szCs w:val="24"/>
              </w:rPr>
              <w:t>0%</w:t>
            </w:r>
          </w:p>
        </w:tc>
      </w:tr>
    </w:tbl>
    <w:p w14:paraId="2F8E4495" w14:textId="77777777" w:rsidR="0045443D" w:rsidRPr="001C2239" w:rsidRDefault="0045443D" w:rsidP="0045443D">
      <w:pPr>
        <w:spacing w:after="0" w:line="240" w:lineRule="auto"/>
        <w:ind w:firstLine="709"/>
        <w:jc w:val="center"/>
        <w:rPr>
          <w:rFonts w:ascii="PT Astra Serif" w:hAnsi="PT Astra Serif"/>
          <w:sz w:val="24"/>
          <w:szCs w:val="24"/>
        </w:rPr>
      </w:pPr>
    </w:p>
    <w:p w14:paraId="7FE9D1EE" w14:textId="77777777" w:rsidR="0045443D" w:rsidRPr="001C2239" w:rsidRDefault="0045443D" w:rsidP="0045443D">
      <w:pPr>
        <w:spacing w:after="0" w:line="240" w:lineRule="auto"/>
        <w:jc w:val="center"/>
        <w:rPr>
          <w:rFonts w:ascii="PT Astra Serif" w:hAnsi="PT Astra Serif"/>
          <w:b/>
          <w:sz w:val="24"/>
          <w:szCs w:val="24"/>
        </w:rPr>
      </w:pPr>
    </w:p>
    <w:p w14:paraId="48279471" w14:textId="77777777" w:rsidR="0045443D" w:rsidRPr="001C2239" w:rsidRDefault="0045443D" w:rsidP="0045443D">
      <w:pPr>
        <w:spacing w:after="0" w:line="240" w:lineRule="auto"/>
        <w:jc w:val="center"/>
        <w:rPr>
          <w:rFonts w:ascii="PT Astra Serif" w:hAnsi="PT Astra Serif"/>
          <w:b/>
          <w:sz w:val="24"/>
          <w:szCs w:val="24"/>
        </w:rPr>
      </w:pPr>
    </w:p>
    <w:p w14:paraId="31768BFE" w14:textId="77777777" w:rsidR="0045443D" w:rsidRPr="001C2239" w:rsidRDefault="0045443D" w:rsidP="0045443D">
      <w:pPr>
        <w:spacing w:after="0" w:line="240" w:lineRule="auto"/>
        <w:jc w:val="center"/>
        <w:rPr>
          <w:rFonts w:ascii="PT Astra Serif" w:hAnsi="PT Astra Serif"/>
          <w:b/>
          <w:sz w:val="24"/>
          <w:szCs w:val="24"/>
        </w:rPr>
      </w:pPr>
    </w:p>
    <w:p w14:paraId="2BE55A0E" w14:textId="77777777" w:rsidR="0045443D" w:rsidRPr="001C2239" w:rsidRDefault="0045443D" w:rsidP="0045443D">
      <w:pPr>
        <w:spacing w:after="0" w:line="240" w:lineRule="auto"/>
        <w:jc w:val="center"/>
        <w:rPr>
          <w:rFonts w:ascii="PT Astra Serif" w:hAnsi="PT Astra Serif"/>
          <w:b/>
          <w:sz w:val="24"/>
          <w:szCs w:val="24"/>
        </w:rPr>
      </w:pPr>
    </w:p>
    <w:p w14:paraId="18BC8934" w14:textId="77777777" w:rsidR="0045443D" w:rsidRPr="001C2239" w:rsidRDefault="0045443D" w:rsidP="0045443D">
      <w:pPr>
        <w:spacing w:after="0" w:line="240" w:lineRule="auto"/>
        <w:jc w:val="center"/>
        <w:rPr>
          <w:rFonts w:ascii="PT Astra Serif" w:hAnsi="PT Astra Serif"/>
          <w:b/>
          <w:sz w:val="24"/>
          <w:szCs w:val="24"/>
        </w:rPr>
      </w:pPr>
    </w:p>
    <w:p w14:paraId="13E859A0" w14:textId="77777777" w:rsidR="0045443D" w:rsidRPr="001C2239" w:rsidRDefault="0045443D" w:rsidP="0045443D">
      <w:pPr>
        <w:spacing w:after="0" w:line="240" w:lineRule="auto"/>
        <w:jc w:val="center"/>
        <w:rPr>
          <w:rFonts w:ascii="PT Astra Serif" w:hAnsi="PT Astra Serif"/>
          <w:b/>
          <w:sz w:val="24"/>
          <w:szCs w:val="24"/>
        </w:rPr>
      </w:pPr>
    </w:p>
    <w:p w14:paraId="53C2F869" w14:textId="77777777" w:rsidR="0045443D" w:rsidRPr="001C2239" w:rsidRDefault="0045443D" w:rsidP="0045443D">
      <w:pPr>
        <w:spacing w:after="0" w:line="240" w:lineRule="auto"/>
        <w:jc w:val="center"/>
        <w:rPr>
          <w:rFonts w:ascii="PT Astra Serif" w:hAnsi="PT Astra Serif"/>
          <w:b/>
          <w:sz w:val="24"/>
          <w:szCs w:val="24"/>
        </w:rPr>
      </w:pPr>
    </w:p>
    <w:p w14:paraId="79C0B134" w14:textId="77777777" w:rsidR="0045443D" w:rsidRPr="001C2239" w:rsidRDefault="0045443D" w:rsidP="0045443D">
      <w:pPr>
        <w:spacing w:after="0" w:line="240" w:lineRule="auto"/>
        <w:ind w:firstLine="5669"/>
        <w:rPr>
          <w:rFonts w:ascii="PT Astra Serif" w:hAnsi="PT Astra Serif"/>
          <w:color w:val="000000"/>
          <w:spacing w:val="2"/>
          <w:sz w:val="24"/>
          <w:szCs w:val="24"/>
          <w:shd w:val="clear" w:color="auto" w:fill="FFFFFF"/>
        </w:rPr>
      </w:pPr>
    </w:p>
    <w:p w14:paraId="705B08A8" w14:textId="77777777" w:rsidR="0045443D" w:rsidRPr="001C2239" w:rsidRDefault="0045443D" w:rsidP="0045443D">
      <w:pPr>
        <w:spacing w:after="0" w:line="240" w:lineRule="auto"/>
        <w:ind w:firstLine="5669"/>
        <w:rPr>
          <w:rFonts w:ascii="PT Astra Serif" w:hAnsi="PT Astra Serif"/>
          <w:color w:val="000000"/>
          <w:spacing w:val="2"/>
          <w:sz w:val="24"/>
          <w:szCs w:val="24"/>
          <w:shd w:val="clear" w:color="auto" w:fill="FFFFFF"/>
        </w:rPr>
      </w:pPr>
    </w:p>
    <w:p w14:paraId="6F67FD1B" w14:textId="77777777" w:rsidR="0045443D" w:rsidRPr="001C2239" w:rsidRDefault="0045443D" w:rsidP="0045443D">
      <w:pPr>
        <w:spacing w:after="0" w:line="240" w:lineRule="auto"/>
        <w:ind w:firstLine="5669"/>
        <w:rPr>
          <w:rFonts w:ascii="PT Astra Serif" w:hAnsi="PT Astra Serif"/>
          <w:color w:val="000000"/>
          <w:spacing w:val="2"/>
          <w:sz w:val="24"/>
          <w:szCs w:val="24"/>
          <w:shd w:val="clear" w:color="auto" w:fill="FFFFFF"/>
        </w:rPr>
      </w:pPr>
    </w:p>
    <w:p w14:paraId="0365DA31" w14:textId="77777777" w:rsidR="0045443D" w:rsidRPr="001C2239" w:rsidRDefault="0045443D" w:rsidP="0045443D">
      <w:pPr>
        <w:spacing w:after="0" w:line="240" w:lineRule="auto"/>
        <w:ind w:firstLine="5669"/>
        <w:rPr>
          <w:rFonts w:ascii="PT Astra Serif" w:hAnsi="PT Astra Serif"/>
          <w:color w:val="000000"/>
          <w:spacing w:val="2"/>
          <w:sz w:val="24"/>
          <w:szCs w:val="24"/>
          <w:shd w:val="clear" w:color="auto" w:fill="FFFFFF"/>
        </w:rPr>
      </w:pPr>
    </w:p>
    <w:p w14:paraId="75703422" w14:textId="77777777" w:rsidR="0045443D" w:rsidRPr="001C2239" w:rsidRDefault="0045443D" w:rsidP="0045443D">
      <w:pPr>
        <w:spacing w:after="0" w:line="240" w:lineRule="auto"/>
        <w:ind w:firstLine="5669"/>
        <w:rPr>
          <w:rFonts w:ascii="PT Astra Serif" w:hAnsi="PT Astra Serif"/>
          <w:color w:val="000000"/>
          <w:spacing w:val="2"/>
          <w:sz w:val="24"/>
          <w:szCs w:val="24"/>
          <w:shd w:val="clear" w:color="auto" w:fill="FFFFFF"/>
        </w:rPr>
      </w:pPr>
    </w:p>
    <w:p w14:paraId="6C8CEE3D" w14:textId="77777777" w:rsidR="0045443D" w:rsidRPr="001C2239" w:rsidRDefault="0045443D" w:rsidP="0045443D">
      <w:pPr>
        <w:spacing w:after="0" w:line="240" w:lineRule="auto"/>
        <w:ind w:firstLine="5669"/>
        <w:rPr>
          <w:rFonts w:ascii="PT Astra Serif" w:hAnsi="PT Astra Serif"/>
          <w:color w:val="000000"/>
          <w:spacing w:val="2"/>
          <w:sz w:val="24"/>
          <w:szCs w:val="24"/>
          <w:shd w:val="clear" w:color="auto" w:fill="FFFFFF"/>
        </w:rPr>
      </w:pPr>
    </w:p>
    <w:p w14:paraId="759C9DF5" w14:textId="77777777" w:rsidR="0045443D" w:rsidRPr="001C2239" w:rsidRDefault="0045443D" w:rsidP="0045443D">
      <w:pPr>
        <w:spacing w:after="0" w:line="240" w:lineRule="auto"/>
        <w:ind w:firstLine="5669"/>
        <w:rPr>
          <w:rFonts w:ascii="PT Astra Serif" w:hAnsi="PT Astra Serif"/>
          <w:color w:val="000000"/>
          <w:spacing w:val="2"/>
          <w:sz w:val="24"/>
          <w:szCs w:val="24"/>
          <w:shd w:val="clear" w:color="auto" w:fill="FFFFFF"/>
        </w:rPr>
      </w:pPr>
    </w:p>
    <w:p w14:paraId="1464AD54" w14:textId="77777777" w:rsidR="0045443D" w:rsidRPr="001C2239" w:rsidRDefault="0045443D" w:rsidP="0045443D">
      <w:pPr>
        <w:spacing w:after="0" w:line="240" w:lineRule="auto"/>
        <w:ind w:firstLine="5669"/>
        <w:rPr>
          <w:rFonts w:ascii="PT Astra Serif" w:hAnsi="PT Astra Serif"/>
          <w:color w:val="000000"/>
          <w:spacing w:val="2"/>
          <w:sz w:val="24"/>
          <w:szCs w:val="24"/>
          <w:shd w:val="clear" w:color="auto" w:fill="FFFFFF"/>
        </w:rPr>
      </w:pPr>
    </w:p>
    <w:p w14:paraId="755A2396" w14:textId="77777777" w:rsidR="0045443D" w:rsidRPr="001C2239" w:rsidRDefault="0045443D" w:rsidP="0045443D">
      <w:pPr>
        <w:spacing w:after="0" w:line="240" w:lineRule="auto"/>
        <w:ind w:firstLine="5669"/>
        <w:rPr>
          <w:rFonts w:ascii="PT Astra Serif" w:hAnsi="PT Astra Serif"/>
          <w:color w:val="000000"/>
          <w:spacing w:val="2"/>
          <w:sz w:val="24"/>
          <w:szCs w:val="24"/>
          <w:shd w:val="clear" w:color="auto" w:fill="FFFFFF"/>
        </w:rPr>
      </w:pPr>
    </w:p>
    <w:p w14:paraId="1E143AEA" w14:textId="77777777" w:rsidR="0045443D" w:rsidRPr="001C2239" w:rsidRDefault="0045443D" w:rsidP="0045443D">
      <w:pPr>
        <w:spacing w:after="0" w:line="240" w:lineRule="auto"/>
        <w:ind w:firstLine="5669"/>
        <w:rPr>
          <w:rFonts w:ascii="PT Astra Serif" w:hAnsi="PT Astra Serif"/>
          <w:color w:val="000000"/>
          <w:spacing w:val="2"/>
          <w:sz w:val="24"/>
          <w:szCs w:val="24"/>
          <w:shd w:val="clear" w:color="auto" w:fill="FFFFFF"/>
        </w:rPr>
      </w:pPr>
    </w:p>
    <w:p w14:paraId="0924DB95" w14:textId="77777777" w:rsidR="0045443D" w:rsidRPr="001C2239" w:rsidRDefault="0045443D" w:rsidP="0045443D">
      <w:pPr>
        <w:spacing w:after="0" w:line="240" w:lineRule="auto"/>
        <w:ind w:firstLine="5669"/>
        <w:jc w:val="right"/>
        <w:rPr>
          <w:rFonts w:ascii="PT Astra Serif" w:hAnsi="PT Astra Serif"/>
          <w:color w:val="000000"/>
          <w:spacing w:val="2"/>
          <w:sz w:val="24"/>
          <w:szCs w:val="24"/>
          <w:shd w:val="clear" w:color="auto" w:fill="FFFFFF"/>
        </w:rPr>
      </w:pPr>
    </w:p>
    <w:p w14:paraId="66089BEC" w14:textId="77777777" w:rsidR="00FF15A3" w:rsidRPr="001C2239" w:rsidRDefault="00FF15A3" w:rsidP="0045443D">
      <w:pPr>
        <w:spacing w:after="0" w:line="240" w:lineRule="auto"/>
        <w:ind w:firstLine="5669"/>
        <w:jc w:val="right"/>
        <w:rPr>
          <w:rFonts w:ascii="PT Astra Serif" w:hAnsi="PT Astra Serif"/>
          <w:color w:val="000000"/>
          <w:spacing w:val="2"/>
          <w:sz w:val="24"/>
          <w:szCs w:val="24"/>
          <w:shd w:val="clear" w:color="auto" w:fill="FFFFFF"/>
        </w:rPr>
      </w:pPr>
    </w:p>
    <w:p w14:paraId="3737487F" w14:textId="77777777" w:rsidR="00535D2F" w:rsidRPr="001C2239" w:rsidRDefault="00535D2F" w:rsidP="0045443D">
      <w:pPr>
        <w:spacing w:after="0" w:line="240" w:lineRule="auto"/>
        <w:ind w:firstLine="5669"/>
        <w:jc w:val="right"/>
        <w:rPr>
          <w:rFonts w:ascii="PT Astra Serif" w:hAnsi="PT Astra Serif"/>
          <w:color w:val="000000"/>
          <w:spacing w:val="2"/>
          <w:sz w:val="24"/>
          <w:szCs w:val="24"/>
          <w:shd w:val="clear" w:color="auto" w:fill="FFFFFF"/>
        </w:rPr>
      </w:pPr>
    </w:p>
    <w:p w14:paraId="10ABD0CD" w14:textId="77777777" w:rsidR="00535D2F" w:rsidRPr="001C2239" w:rsidRDefault="00535D2F" w:rsidP="0045443D">
      <w:pPr>
        <w:spacing w:after="0" w:line="240" w:lineRule="auto"/>
        <w:ind w:firstLine="5669"/>
        <w:jc w:val="right"/>
        <w:rPr>
          <w:rFonts w:ascii="PT Astra Serif" w:hAnsi="PT Astra Serif"/>
          <w:color w:val="000000"/>
          <w:spacing w:val="2"/>
          <w:sz w:val="24"/>
          <w:szCs w:val="24"/>
          <w:shd w:val="clear" w:color="auto" w:fill="FFFFFF"/>
        </w:rPr>
      </w:pPr>
    </w:p>
    <w:p w14:paraId="57B995F5" w14:textId="77777777" w:rsidR="00535D2F" w:rsidRDefault="00535D2F" w:rsidP="0045443D">
      <w:pPr>
        <w:spacing w:after="0" w:line="240" w:lineRule="auto"/>
        <w:ind w:firstLine="5669"/>
        <w:jc w:val="right"/>
        <w:rPr>
          <w:rFonts w:ascii="PT Astra Serif" w:hAnsi="PT Astra Serif"/>
          <w:color w:val="000000"/>
          <w:spacing w:val="2"/>
          <w:sz w:val="24"/>
          <w:szCs w:val="24"/>
          <w:shd w:val="clear" w:color="auto" w:fill="FFFFFF"/>
        </w:rPr>
      </w:pPr>
    </w:p>
    <w:p w14:paraId="34EB1B74" w14:textId="77777777" w:rsidR="008F08BD" w:rsidRPr="001C2239" w:rsidRDefault="008F08BD" w:rsidP="0045443D">
      <w:pPr>
        <w:spacing w:after="0" w:line="240" w:lineRule="auto"/>
        <w:ind w:firstLine="5669"/>
        <w:jc w:val="right"/>
        <w:rPr>
          <w:rFonts w:ascii="PT Astra Serif" w:hAnsi="PT Astra Serif"/>
          <w:color w:val="000000"/>
          <w:spacing w:val="2"/>
          <w:sz w:val="24"/>
          <w:szCs w:val="24"/>
          <w:shd w:val="clear" w:color="auto" w:fill="FFFFFF"/>
        </w:rPr>
      </w:pPr>
    </w:p>
    <w:p w14:paraId="7352A0CC" w14:textId="1F59EBD9" w:rsidR="0045443D" w:rsidRPr="001C2239" w:rsidRDefault="0045443D" w:rsidP="0045443D">
      <w:pPr>
        <w:spacing w:after="0" w:line="240" w:lineRule="auto"/>
        <w:ind w:firstLine="5669"/>
        <w:jc w:val="right"/>
        <w:rPr>
          <w:rFonts w:ascii="PT Astra Serif" w:hAnsi="PT Astra Serif"/>
          <w:sz w:val="24"/>
          <w:szCs w:val="24"/>
        </w:rPr>
      </w:pPr>
      <w:r w:rsidRPr="001C2239">
        <w:rPr>
          <w:rFonts w:ascii="PT Astra Serif" w:hAnsi="PT Astra Serif"/>
          <w:color w:val="000000"/>
          <w:spacing w:val="2"/>
          <w:sz w:val="24"/>
          <w:szCs w:val="24"/>
          <w:shd w:val="clear" w:color="auto" w:fill="FFFFFF"/>
        </w:rPr>
        <w:lastRenderedPageBreak/>
        <w:t>Приложение №4</w:t>
      </w:r>
    </w:p>
    <w:p w14:paraId="43EF99CF" w14:textId="77777777" w:rsidR="0045443D" w:rsidRPr="001C2239" w:rsidRDefault="0045443D" w:rsidP="0045443D">
      <w:pPr>
        <w:spacing w:after="0" w:line="240" w:lineRule="auto"/>
        <w:ind w:firstLine="5669"/>
        <w:jc w:val="right"/>
        <w:rPr>
          <w:rFonts w:ascii="PT Astra Serif" w:hAnsi="PT Astra Serif"/>
          <w:sz w:val="24"/>
          <w:szCs w:val="24"/>
        </w:rPr>
      </w:pPr>
      <w:r w:rsidRPr="001C2239">
        <w:rPr>
          <w:rFonts w:ascii="PT Astra Serif" w:hAnsi="PT Astra Serif"/>
          <w:color w:val="000000"/>
          <w:spacing w:val="2"/>
          <w:sz w:val="24"/>
          <w:szCs w:val="24"/>
          <w:shd w:val="clear" w:color="auto" w:fill="FFFFFF"/>
        </w:rPr>
        <w:t>к Положению о муниципальном</w:t>
      </w:r>
    </w:p>
    <w:p w14:paraId="59EC8306" w14:textId="77777777" w:rsidR="0045443D" w:rsidRPr="001C2239" w:rsidRDefault="0045443D" w:rsidP="0045443D">
      <w:pPr>
        <w:tabs>
          <w:tab w:val="left" w:pos="5664"/>
        </w:tabs>
        <w:spacing w:after="0" w:line="240" w:lineRule="auto"/>
        <w:ind w:firstLine="5669"/>
        <w:jc w:val="right"/>
        <w:rPr>
          <w:rFonts w:ascii="PT Astra Serif" w:hAnsi="PT Astra Serif"/>
          <w:color w:val="000000"/>
          <w:spacing w:val="2"/>
          <w:sz w:val="24"/>
          <w:szCs w:val="24"/>
          <w:shd w:val="clear" w:color="auto" w:fill="FFFFFF"/>
        </w:rPr>
      </w:pPr>
      <w:r w:rsidRPr="001C2239">
        <w:rPr>
          <w:rFonts w:ascii="PT Astra Serif" w:hAnsi="PT Astra Serif"/>
          <w:color w:val="000000"/>
          <w:spacing w:val="2"/>
          <w:sz w:val="24"/>
          <w:szCs w:val="24"/>
          <w:shd w:val="clear" w:color="auto" w:fill="FFFFFF"/>
        </w:rPr>
        <w:t xml:space="preserve">контроле на автомобильном транспорте, городском наземном </w:t>
      </w:r>
    </w:p>
    <w:p w14:paraId="024FF85A" w14:textId="05BAC5B4" w:rsidR="0045443D" w:rsidRPr="001C2239" w:rsidRDefault="0045443D" w:rsidP="00535D2F">
      <w:pPr>
        <w:tabs>
          <w:tab w:val="left" w:pos="5664"/>
        </w:tabs>
        <w:spacing w:after="0" w:line="240" w:lineRule="auto"/>
        <w:ind w:firstLine="5669"/>
        <w:jc w:val="right"/>
        <w:rPr>
          <w:rFonts w:ascii="PT Astra Serif" w:hAnsi="PT Astra Serif"/>
          <w:color w:val="000000"/>
          <w:spacing w:val="2"/>
          <w:sz w:val="24"/>
          <w:szCs w:val="24"/>
          <w:shd w:val="clear" w:color="auto" w:fill="FFFFFF"/>
        </w:rPr>
      </w:pPr>
      <w:r w:rsidRPr="001C2239">
        <w:rPr>
          <w:rFonts w:ascii="PT Astra Serif" w:hAnsi="PT Astra Serif"/>
          <w:color w:val="000000"/>
          <w:spacing w:val="2"/>
          <w:sz w:val="24"/>
          <w:szCs w:val="24"/>
          <w:shd w:val="clear" w:color="auto" w:fill="FFFFFF"/>
        </w:rPr>
        <w:t xml:space="preserve">электрическом транспорте и в дорожном хозяйстве </w:t>
      </w:r>
    </w:p>
    <w:p w14:paraId="39C2447E" w14:textId="77777777" w:rsidR="00535D2F" w:rsidRPr="001C2239" w:rsidRDefault="00535D2F" w:rsidP="00535D2F">
      <w:pPr>
        <w:tabs>
          <w:tab w:val="left" w:pos="5664"/>
        </w:tabs>
        <w:spacing w:after="0" w:line="240" w:lineRule="auto"/>
        <w:ind w:firstLine="5669"/>
        <w:jc w:val="right"/>
        <w:rPr>
          <w:rFonts w:ascii="PT Astra Serif" w:hAnsi="PT Astra Serif"/>
          <w:color w:val="000000"/>
          <w:spacing w:val="2"/>
          <w:sz w:val="24"/>
          <w:szCs w:val="24"/>
          <w:highlight w:val="white"/>
        </w:rPr>
      </w:pPr>
    </w:p>
    <w:p w14:paraId="50F752A9" w14:textId="77777777" w:rsidR="0045443D" w:rsidRPr="001C2239" w:rsidRDefault="0045443D" w:rsidP="0045443D">
      <w:pPr>
        <w:spacing w:after="0" w:line="240" w:lineRule="auto"/>
        <w:ind w:firstLine="6236"/>
        <w:rPr>
          <w:rFonts w:ascii="PT Astra Serif" w:hAnsi="PT Astra Serif"/>
          <w:color w:val="000000"/>
          <w:spacing w:val="2"/>
          <w:sz w:val="24"/>
          <w:szCs w:val="24"/>
          <w:highlight w:val="white"/>
        </w:rPr>
      </w:pPr>
    </w:p>
    <w:p w14:paraId="3B2AFF8E" w14:textId="77777777" w:rsidR="0045443D" w:rsidRPr="001C2239" w:rsidRDefault="0045443D" w:rsidP="0045443D">
      <w:pPr>
        <w:spacing w:after="0" w:line="240" w:lineRule="auto"/>
        <w:ind w:firstLine="709"/>
        <w:jc w:val="center"/>
        <w:rPr>
          <w:rFonts w:ascii="PT Astra Serif" w:hAnsi="PT Astra Serif"/>
          <w:b/>
          <w:sz w:val="24"/>
          <w:szCs w:val="24"/>
        </w:rPr>
      </w:pPr>
      <w:r w:rsidRPr="001C2239">
        <w:rPr>
          <w:rFonts w:ascii="PT Astra Serif" w:hAnsi="PT Astra Serif"/>
          <w:b/>
          <w:sz w:val="24"/>
          <w:szCs w:val="24"/>
        </w:rPr>
        <w:t>Индикативные показатели</w:t>
      </w:r>
    </w:p>
    <w:p w14:paraId="7B9AB31D" w14:textId="77777777" w:rsidR="0045443D" w:rsidRPr="001C2239" w:rsidRDefault="0045443D" w:rsidP="0045443D">
      <w:pPr>
        <w:spacing w:after="0" w:line="240" w:lineRule="auto"/>
        <w:ind w:firstLine="709"/>
        <w:jc w:val="center"/>
        <w:rPr>
          <w:rFonts w:ascii="PT Astra Serif" w:hAnsi="PT Astra Serif"/>
          <w:b/>
          <w:sz w:val="24"/>
          <w:szCs w:val="24"/>
        </w:rPr>
      </w:pPr>
    </w:p>
    <w:p w14:paraId="78D65924" w14:textId="77777777" w:rsidR="0045443D" w:rsidRPr="001C2239" w:rsidRDefault="0045443D" w:rsidP="0045443D">
      <w:pPr>
        <w:widowControl w:val="0"/>
        <w:autoSpaceDE w:val="0"/>
        <w:autoSpaceDN w:val="0"/>
        <w:adjustRightInd w:val="0"/>
        <w:spacing w:after="0" w:line="240" w:lineRule="auto"/>
        <w:contextualSpacing/>
        <w:jc w:val="both"/>
        <w:rPr>
          <w:rFonts w:ascii="PT Astra Serif" w:hAnsi="PT Astra Serif"/>
          <w:color w:val="000000"/>
          <w:sz w:val="24"/>
          <w:szCs w:val="24"/>
        </w:rPr>
      </w:pPr>
    </w:p>
    <w:p w14:paraId="5226B2C9" w14:textId="77777777" w:rsidR="0045443D" w:rsidRPr="001C2239" w:rsidRDefault="0045443D" w:rsidP="0045443D">
      <w:pPr>
        <w:pStyle w:val="aa"/>
        <w:numPr>
          <w:ilvl w:val="1"/>
          <w:numId w:val="1"/>
        </w:numPr>
        <w:shd w:val="clear" w:color="auto" w:fill="FFFFFF"/>
        <w:spacing w:after="0" w:line="240" w:lineRule="auto"/>
        <w:ind w:left="0" w:firstLine="709"/>
        <w:jc w:val="both"/>
        <w:rPr>
          <w:rFonts w:ascii="PT Astra Serif" w:eastAsia="Times New Roman" w:hAnsi="PT Astra Serif" w:cs="Times New Roman"/>
          <w:color w:val="000000"/>
          <w:sz w:val="24"/>
          <w:szCs w:val="24"/>
          <w:lang w:eastAsia="ru-RU"/>
        </w:rPr>
      </w:pPr>
      <w:r w:rsidRPr="001C2239">
        <w:rPr>
          <w:rFonts w:ascii="PT Astra Serif" w:eastAsia="Times New Roman" w:hAnsi="PT Astra Serif" w:cs="Times New Roman"/>
          <w:color w:val="000000"/>
          <w:sz w:val="24"/>
          <w:szCs w:val="24"/>
          <w:lang w:eastAsia="ru-RU"/>
        </w:rPr>
        <w:t>Количество обращений граждан и организаций о нарушении обязательных требований, поступивших в орган муниципального контроля (указать количественные значения).</w:t>
      </w:r>
    </w:p>
    <w:p w14:paraId="31A5BAD6" w14:textId="77777777" w:rsidR="0045443D" w:rsidRPr="001C2239" w:rsidRDefault="0045443D" w:rsidP="0045443D">
      <w:pPr>
        <w:pStyle w:val="aa"/>
        <w:numPr>
          <w:ilvl w:val="1"/>
          <w:numId w:val="1"/>
        </w:numPr>
        <w:shd w:val="clear" w:color="auto" w:fill="FFFFFF"/>
        <w:spacing w:after="0" w:line="240" w:lineRule="auto"/>
        <w:ind w:left="0" w:firstLine="709"/>
        <w:jc w:val="both"/>
        <w:rPr>
          <w:rFonts w:ascii="PT Astra Serif" w:eastAsia="Times New Roman" w:hAnsi="PT Astra Serif" w:cs="Times New Roman"/>
          <w:color w:val="000000"/>
          <w:sz w:val="24"/>
          <w:szCs w:val="24"/>
          <w:lang w:eastAsia="ru-RU"/>
        </w:rPr>
      </w:pPr>
      <w:r w:rsidRPr="001C2239">
        <w:rPr>
          <w:rFonts w:ascii="PT Astra Serif" w:eastAsia="Times New Roman" w:hAnsi="PT Astra Serif" w:cs="Times New Roman"/>
          <w:color w:val="000000"/>
          <w:sz w:val="24"/>
          <w:szCs w:val="24"/>
          <w:lang w:eastAsia="ru-RU"/>
        </w:rPr>
        <w:t>Количество проведенных органом муниципального контроля внеплановых контрольных мероприятий (указать количественные значения).</w:t>
      </w:r>
    </w:p>
    <w:p w14:paraId="3DFD7A36" w14:textId="77777777" w:rsidR="0045443D" w:rsidRPr="001C2239" w:rsidRDefault="0045443D" w:rsidP="0045443D">
      <w:pPr>
        <w:pStyle w:val="aa"/>
        <w:numPr>
          <w:ilvl w:val="1"/>
          <w:numId w:val="1"/>
        </w:numPr>
        <w:shd w:val="clear" w:color="auto" w:fill="FFFFFF"/>
        <w:spacing w:after="0" w:line="240" w:lineRule="auto"/>
        <w:ind w:left="0" w:firstLine="709"/>
        <w:jc w:val="both"/>
        <w:rPr>
          <w:rFonts w:ascii="PT Astra Serif" w:eastAsia="Times New Roman" w:hAnsi="PT Astra Serif" w:cs="Times New Roman"/>
          <w:color w:val="000000"/>
          <w:sz w:val="24"/>
          <w:szCs w:val="24"/>
          <w:lang w:eastAsia="ru-RU"/>
        </w:rPr>
      </w:pPr>
      <w:r w:rsidRPr="001C2239">
        <w:rPr>
          <w:rFonts w:ascii="PT Astra Serif" w:eastAsia="Times New Roman" w:hAnsi="PT Astra Serif" w:cs="Times New Roman"/>
          <w:color w:val="000000"/>
          <w:sz w:val="24"/>
          <w:szCs w:val="24"/>
          <w:lang w:eastAsia="ru-RU"/>
        </w:rPr>
        <w:t>Количество принятых органами прокуратуры решений о согласовании проведения органом муниципального контроля внепланового контрольного мероприятия (указать количественные значения).</w:t>
      </w:r>
    </w:p>
    <w:p w14:paraId="4046349F" w14:textId="77777777" w:rsidR="0045443D" w:rsidRPr="001C2239" w:rsidRDefault="0045443D" w:rsidP="0045443D">
      <w:pPr>
        <w:pStyle w:val="aa"/>
        <w:numPr>
          <w:ilvl w:val="1"/>
          <w:numId w:val="1"/>
        </w:numPr>
        <w:shd w:val="clear" w:color="auto" w:fill="FFFFFF"/>
        <w:spacing w:after="0" w:line="240" w:lineRule="auto"/>
        <w:ind w:left="0" w:firstLine="709"/>
        <w:jc w:val="both"/>
        <w:rPr>
          <w:rFonts w:ascii="PT Astra Serif" w:eastAsia="Times New Roman" w:hAnsi="PT Astra Serif" w:cs="Times New Roman"/>
          <w:color w:val="000000"/>
          <w:sz w:val="24"/>
          <w:szCs w:val="24"/>
          <w:lang w:eastAsia="ru-RU"/>
        </w:rPr>
      </w:pPr>
      <w:r w:rsidRPr="001C2239">
        <w:rPr>
          <w:rFonts w:ascii="PT Astra Serif" w:eastAsia="Times New Roman" w:hAnsi="PT Astra Serif" w:cs="Times New Roman"/>
          <w:color w:val="000000"/>
          <w:sz w:val="24"/>
          <w:szCs w:val="24"/>
          <w:lang w:eastAsia="ru-RU"/>
        </w:rPr>
        <w:t>Количество выявленных органом муниципального контроля нарушений обязательных требований (указать количественные значения).</w:t>
      </w:r>
    </w:p>
    <w:p w14:paraId="605D8AC8" w14:textId="77777777" w:rsidR="0045443D" w:rsidRPr="001C2239" w:rsidRDefault="0045443D" w:rsidP="0045443D">
      <w:pPr>
        <w:pStyle w:val="aa"/>
        <w:numPr>
          <w:ilvl w:val="1"/>
          <w:numId w:val="1"/>
        </w:numPr>
        <w:shd w:val="clear" w:color="auto" w:fill="FFFFFF"/>
        <w:spacing w:after="0" w:line="240" w:lineRule="auto"/>
        <w:ind w:left="0" w:firstLine="709"/>
        <w:jc w:val="both"/>
        <w:rPr>
          <w:rFonts w:ascii="PT Astra Serif" w:eastAsia="Times New Roman" w:hAnsi="PT Astra Serif" w:cs="Times New Roman"/>
          <w:color w:val="000000"/>
          <w:sz w:val="24"/>
          <w:szCs w:val="24"/>
          <w:lang w:eastAsia="ru-RU"/>
        </w:rPr>
      </w:pPr>
      <w:r w:rsidRPr="001C2239">
        <w:rPr>
          <w:rFonts w:ascii="PT Astra Serif" w:eastAsia="Times New Roman" w:hAnsi="PT Astra Serif" w:cs="Times New Roman"/>
          <w:color w:val="000000"/>
          <w:sz w:val="24"/>
          <w:szCs w:val="24"/>
          <w:lang w:eastAsia="ru-RU"/>
        </w:rPr>
        <w:t>Количество устраненных нарушений обязательных требований (указать количественные значения).</w:t>
      </w:r>
    </w:p>
    <w:p w14:paraId="7FA1FE62" w14:textId="77777777" w:rsidR="0045443D" w:rsidRPr="001C2239" w:rsidRDefault="0045443D" w:rsidP="0045443D">
      <w:pPr>
        <w:pStyle w:val="aa"/>
        <w:numPr>
          <w:ilvl w:val="1"/>
          <w:numId w:val="1"/>
        </w:numPr>
        <w:shd w:val="clear" w:color="auto" w:fill="FFFFFF"/>
        <w:spacing w:after="0" w:line="240" w:lineRule="auto"/>
        <w:ind w:left="0" w:firstLine="709"/>
        <w:jc w:val="both"/>
        <w:rPr>
          <w:rFonts w:ascii="PT Astra Serif" w:eastAsia="Times New Roman" w:hAnsi="PT Astra Serif" w:cs="Times New Roman"/>
          <w:color w:val="000000"/>
          <w:sz w:val="24"/>
          <w:szCs w:val="24"/>
          <w:lang w:eastAsia="ru-RU"/>
        </w:rPr>
      </w:pPr>
      <w:r w:rsidRPr="001C2239">
        <w:rPr>
          <w:rFonts w:ascii="PT Astra Serif" w:eastAsia="Times New Roman" w:hAnsi="PT Astra Serif" w:cs="Times New Roman"/>
          <w:color w:val="000000"/>
          <w:sz w:val="24"/>
          <w:szCs w:val="24"/>
          <w:lang w:eastAsia="ru-RU"/>
        </w:rPr>
        <w:t>Количество поступивших возражений в отношении акта контрольного мероприятия (указать количественные значения).</w:t>
      </w:r>
    </w:p>
    <w:p w14:paraId="04A8ECBE" w14:textId="77777777" w:rsidR="0045443D" w:rsidRPr="001C2239" w:rsidRDefault="0045443D" w:rsidP="0045443D">
      <w:pPr>
        <w:pStyle w:val="aa"/>
        <w:numPr>
          <w:ilvl w:val="1"/>
          <w:numId w:val="1"/>
        </w:numPr>
        <w:shd w:val="clear" w:color="auto" w:fill="FFFFFF"/>
        <w:spacing w:after="0" w:line="240" w:lineRule="auto"/>
        <w:ind w:left="0" w:firstLine="709"/>
        <w:jc w:val="both"/>
        <w:rPr>
          <w:rFonts w:ascii="PT Astra Serif" w:eastAsia="Times New Roman" w:hAnsi="PT Astra Serif" w:cs="Times New Roman"/>
          <w:color w:val="000000"/>
          <w:sz w:val="24"/>
          <w:szCs w:val="24"/>
          <w:lang w:eastAsia="ru-RU"/>
        </w:rPr>
      </w:pPr>
      <w:r w:rsidRPr="001C2239">
        <w:rPr>
          <w:rFonts w:ascii="PT Astra Serif" w:eastAsia="Times New Roman" w:hAnsi="PT Astra Serif" w:cs="Times New Roman"/>
          <w:color w:val="000000"/>
          <w:sz w:val="24"/>
          <w:szCs w:val="24"/>
          <w:lang w:eastAsia="ru-RU"/>
        </w:rPr>
        <w:t>Количество выданных органом муниципального контроля предписаний об устранении нарушений обязательных требований (указать количественные значения).</w:t>
      </w:r>
    </w:p>
    <w:p w14:paraId="5F8EE14E" w14:textId="77777777" w:rsidR="0045443D" w:rsidRPr="001C2239" w:rsidRDefault="0045443D" w:rsidP="0045443D">
      <w:pPr>
        <w:widowControl w:val="0"/>
        <w:autoSpaceDE w:val="0"/>
        <w:autoSpaceDN w:val="0"/>
        <w:adjustRightInd w:val="0"/>
        <w:spacing w:after="0" w:line="240" w:lineRule="auto"/>
        <w:contextualSpacing/>
        <w:jc w:val="both"/>
        <w:rPr>
          <w:rFonts w:ascii="PT Astra Serif" w:hAnsi="PT Astra Serif"/>
          <w:color w:val="000000"/>
          <w:sz w:val="24"/>
          <w:szCs w:val="24"/>
        </w:rPr>
      </w:pPr>
    </w:p>
    <w:p w14:paraId="07665497" w14:textId="77777777" w:rsidR="0045443D" w:rsidRPr="001C2239" w:rsidRDefault="0045443D" w:rsidP="0045443D">
      <w:pPr>
        <w:widowControl w:val="0"/>
        <w:autoSpaceDE w:val="0"/>
        <w:autoSpaceDN w:val="0"/>
        <w:adjustRightInd w:val="0"/>
        <w:spacing w:after="0" w:line="240" w:lineRule="auto"/>
        <w:contextualSpacing/>
        <w:jc w:val="both"/>
        <w:rPr>
          <w:rFonts w:ascii="PT Astra Serif" w:hAnsi="PT Astra Serif"/>
          <w:color w:val="000000"/>
          <w:sz w:val="24"/>
          <w:szCs w:val="24"/>
        </w:rPr>
      </w:pPr>
    </w:p>
    <w:p w14:paraId="7BC7E3DE" w14:textId="77777777" w:rsidR="0045443D" w:rsidRPr="001C2239" w:rsidRDefault="0045443D" w:rsidP="0045443D">
      <w:pPr>
        <w:widowControl w:val="0"/>
        <w:autoSpaceDE w:val="0"/>
        <w:autoSpaceDN w:val="0"/>
        <w:adjustRightInd w:val="0"/>
        <w:spacing w:after="0" w:line="240" w:lineRule="auto"/>
        <w:contextualSpacing/>
        <w:jc w:val="both"/>
        <w:rPr>
          <w:rFonts w:ascii="PT Astra Serif" w:hAnsi="PT Astra Serif"/>
          <w:color w:val="000000"/>
          <w:sz w:val="24"/>
          <w:szCs w:val="24"/>
        </w:rPr>
      </w:pPr>
    </w:p>
    <w:p w14:paraId="3E7DB2A3" w14:textId="77777777" w:rsidR="0045443D" w:rsidRPr="001C2239" w:rsidRDefault="0045443D" w:rsidP="0045443D">
      <w:pPr>
        <w:widowControl w:val="0"/>
        <w:autoSpaceDE w:val="0"/>
        <w:autoSpaceDN w:val="0"/>
        <w:adjustRightInd w:val="0"/>
        <w:spacing w:after="0" w:line="240" w:lineRule="auto"/>
        <w:contextualSpacing/>
        <w:jc w:val="both"/>
        <w:rPr>
          <w:rFonts w:ascii="PT Astra Serif" w:hAnsi="PT Astra Serif"/>
          <w:color w:val="000000"/>
          <w:sz w:val="24"/>
          <w:szCs w:val="24"/>
        </w:rPr>
      </w:pPr>
    </w:p>
    <w:p w14:paraId="773ADBC5" w14:textId="77777777" w:rsidR="0045443D" w:rsidRPr="001C2239" w:rsidRDefault="0045443D" w:rsidP="0045443D">
      <w:pPr>
        <w:widowControl w:val="0"/>
        <w:autoSpaceDE w:val="0"/>
        <w:autoSpaceDN w:val="0"/>
        <w:adjustRightInd w:val="0"/>
        <w:spacing w:after="0" w:line="240" w:lineRule="auto"/>
        <w:contextualSpacing/>
        <w:jc w:val="both"/>
        <w:rPr>
          <w:rFonts w:ascii="PT Astra Serif" w:hAnsi="PT Astra Serif"/>
          <w:color w:val="000000"/>
          <w:sz w:val="24"/>
          <w:szCs w:val="24"/>
        </w:rPr>
      </w:pPr>
    </w:p>
    <w:p w14:paraId="280E1C7D" w14:textId="77777777" w:rsidR="0045443D" w:rsidRPr="001C2239" w:rsidRDefault="0045443D" w:rsidP="0045443D">
      <w:pPr>
        <w:widowControl w:val="0"/>
        <w:autoSpaceDE w:val="0"/>
        <w:autoSpaceDN w:val="0"/>
        <w:adjustRightInd w:val="0"/>
        <w:spacing w:after="0" w:line="240" w:lineRule="auto"/>
        <w:contextualSpacing/>
        <w:jc w:val="both"/>
        <w:rPr>
          <w:rFonts w:ascii="PT Astra Serif" w:hAnsi="PT Astra Serif"/>
          <w:color w:val="000000"/>
          <w:sz w:val="24"/>
          <w:szCs w:val="24"/>
        </w:rPr>
      </w:pPr>
    </w:p>
    <w:p w14:paraId="4067AE11" w14:textId="77777777" w:rsidR="0045443D" w:rsidRPr="001C2239" w:rsidRDefault="0045443D" w:rsidP="0045443D">
      <w:pPr>
        <w:widowControl w:val="0"/>
        <w:autoSpaceDE w:val="0"/>
        <w:autoSpaceDN w:val="0"/>
        <w:adjustRightInd w:val="0"/>
        <w:spacing w:after="0" w:line="240" w:lineRule="auto"/>
        <w:contextualSpacing/>
        <w:jc w:val="both"/>
        <w:rPr>
          <w:rFonts w:ascii="PT Astra Serif" w:hAnsi="PT Astra Serif"/>
          <w:color w:val="000000"/>
          <w:sz w:val="24"/>
          <w:szCs w:val="24"/>
        </w:rPr>
      </w:pPr>
    </w:p>
    <w:p w14:paraId="648DA707" w14:textId="77777777" w:rsidR="0045443D" w:rsidRPr="001C2239" w:rsidRDefault="0045443D" w:rsidP="0045443D">
      <w:pPr>
        <w:spacing w:after="0" w:line="240" w:lineRule="auto"/>
        <w:ind w:firstLine="709"/>
        <w:rPr>
          <w:rFonts w:ascii="PT Astra Serif" w:hAnsi="PT Astra Serif"/>
          <w:sz w:val="24"/>
          <w:szCs w:val="24"/>
        </w:rPr>
      </w:pPr>
    </w:p>
    <w:p w14:paraId="294DA41E" w14:textId="77777777" w:rsidR="0045443D" w:rsidRPr="001C2239" w:rsidRDefault="0045443D" w:rsidP="0045443D">
      <w:pPr>
        <w:spacing w:after="0" w:line="240" w:lineRule="auto"/>
        <w:ind w:firstLine="709"/>
        <w:jc w:val="center"/>
        <w:rPr>
          <w:rFonts w:ascii="PT Astra Serif" w:hAnsi="PT Astra Serif"/>
          <w:sz w:val="24"/>
          <w:szCs w:val="24"/>
        </w:rPr>
      </w:pPr>
    </w:p>
    <w:p w14:paraId="229DCDF2" w14:textId="77777777" w:rsidR="0045443D" w:rsidRPr="001C2239" w:rsidRDefault="0045443D" w:rsidP="0045443D">
      <w:pPr>
        <w:spacing w:after="0" w:line="240" w:lineRule="auto"/>
        <w:ind w:firstLine="709"/>
        <w:jc w:val="center"/>
        <w:rPr>
          <w:rFonts w:ascii="PT Astra Serif" w:hAnsi="PT Astra Serif"/>
          <w:sz w:val="24"/>
          <w:szCs w:val="24"/>
        </w:rPr>
      </w:pPr>
    </w:p>
    <w:p w14:paraId="1AF2757D" w14:textId="77777777" w:rsidR="0045443D" w:rsidRPr="001C2239" w:rsidRDefault="0045443D" w:rsidP="0045443D">
      <w:pPr>
        <w:spacing w:after="0" w:line="240" w:lineRule="auto"/>
        <w:ind w:firstLine="709"/>
        <w:jc w:val="center"/>
        <w:rPr>
          <w:rFonts w:ascii="PT Astra Serif" w:hAnsi="PT Astra Serif"/>
          <w:sz w:val="24"/>
          <w:szCs w:val="24"/>
        </w:rPr>
      </w:pPr>
    </w:p>
    <w:p w14:paraId="6291F534" w14:textId="77777777" w:rsidR="0045443D" w:rsidRPr="001C2239" w:rsidRDefault="0045443D" w:rsidP="0045443D">
      <w:pPr>
        <w:spacing w:after="0" w:line="240" w:lineRule="auto"/>
        <w:ind w:firstLine="709"/>
        <w:jc w:val="center"/>
        <w:rPr>
          <w:rFonts w:ascii="PT Astra Serif" w:hAnsi="PT Astra Serif"/>
          <w:sz w:val="24"/>
          <w:szCs w:val="24"/>
        </w:rPr>
      </w:pPr>
    </w:p>
    <w:p w14:paraId="1478BFF5" w14:textId="77777777" w:rsidR="0045443D" w:rsidRPr="001C2239" w:rsidRDefault="0045443D" w:rsidP="0045443D">
      <w:pPr>
        <w:spacing w:after="0" w:line="240" w:lineRule="auto"/>
        <w:ind w:firstLine="709"/>
        <w:jc w:val="center"/>
        <w:rPr>
          <w:rFonts w:ascii="PT Astra Serif" w:hAnsi="PT Astra Serif"/>
          <w:sz w:val="24"/>
          <w:szCs w:val="24"/>
        </w:rPr>
      </w:pPr>
    </w:p>
    <w:p w14:paraId="7768DB57" w14:textId="77777777" w:rsidR="0045443D" w:rsidRPr="001C2239" w:rsidRDefault="0045443D" w:rsidP="0045443D">
      <w:pPr>
        <w:rPr>
          <w:rFonts w:ascii="PT Astra Serif" w:hAnsi="PT Astra Serif"/>
        </w:rPr>
      </w:pPr>
    </w:p>
    <w:p w14:paraId="0CB3816F" w14:textId="77777777" w:rsidR="001F181C" w:rsidRPr="001C2239" w:rsidRDefault="001F181C">
      <w:pPr>
        <w:rPr>
          <w:rFonts w:ascii="PT Astra Serif" w:hAnsi="PT Astra Serif"/>
        </w:rPr>
      </w:pPr>
    </w:p>
    <w:sectPr w:rsidR="001F181C" w:rsidRPr="001C2239" w:rsidSect="007E79F1">
      <w:footerReference w:type="default" r:id="rId12"/>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9F2C" w14:textId="77777777" w:rsidR="00127CAE" w:rsidRDefault="00127CAE" w:rsidP="004749ED">
      <w:pPr>
        <w:spacing w:after="0" w:line="240" w:lineRule="auto"/>
      </w:pPr>
      <w:r>
        <w:separator/>
      </w:r>
    </w:p>
  </w:endnote>
  <w:endnote w:type="continuationSeparator" w:id="0">
    <w:p w14:paraId="7A207EDA" w14:textId="77777777" w:rsidR="00127CAE" w:rsidRDefault="00127CAE" w:rsidP="00474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614012"/>
      <w:docPartObj>
        <w:docPartGallery w:val="Page Numbers (Bottom of Page)"/>
        <w:docPartUnique/>
      </w:docPartObj>
    </w:sdtPr>
    <w:sdtContent>
      <w:p w14:paraId="38B07863" w14:textId="77777777" w:rsidR="004749ED" w:rsidRDefault="004749ED">
        <w:pPr>
          <w:pStyle w:val="a8"/>
          <w:jc w:val="right"/>
        </w:pPr>
        <w:r>
          <w:fldChar w:fldCharType="begin"/>
        </w:r>
        <w:r>
          <w:instrText>PAGE   \* MERGEFORMAT</w:instrText>
        </w:r>
        <w:r>
          <w:fldChar w:fldCharType="separate"/>
        </w:r>
        <w:r w:rsidR="00070522">
          <w:rPr>
            <w:noProof/>
          </w:rPr>
          <w:t>4</w:t>
        </w:r>
        <w:r>
          <w:fldChar w:fldCharType="end"/>
        </w:r>
      </w:p>
    </w:sdtContent>
  </w:sdt>
  <w:p w14:paraId="650733CC" w14:textId="77777777" w:rsidR="004749ED" w:rsidRDefault="004749E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5B66" w14:textId="77777777" w:rsidR="00127CAE" w:rsidRDefault="00127CAE" w:rsidP="004749ED">
      <w:pPr>
        <w:spacing w:after="0" w:line="240" w:lineRule="auto"/>
      </w:pPr>
      <w:r>
        <w:separator/>
      </w:r>
    </w:p>
  </w:footnote>
  <w:footnote w:type="continuationSeparator" w:id="0">
    <w:p w14:paraId="54D0172D" w14:textId="77777777" w:rsidR="00127CAE" w:rsidRDefault="00127CAE" w:rsidP="00474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5EA"/>
    <w:multiLevelType w:val="hybridMultilevel"/>
    <w:tmpl w:val="00E22B8A"/>
    <w:lvl w:ilvl="0" w:tplc="A70CE3F8">
      <w:start w:val="1"/>
      <w:numFmt w:val="decimal"/>
      <w:lvlText w:val="%1."/>
      <w:lvlJc w:val="left"/>
      <w:pPr>
        <w:ind w:left="928" w:hanging="360"/>
      </w:pPr>
      <w:rPr>
        <w:sz w:val="28"/>
        <w:szCs w:val="28"/>
      </w:rPr>
    </w:lvl>
    <w:lvl w:ilvl="1" w:tplc="956E04C8">
      <w:start w:val="1"/>
      <w:numFmt w:val="decimal"/>
      <w:lvlText w:val="%2)"/>
      <w:lvlJc w:val="left"/>
      <w:pPr>
        <w:ind w:left="8762" w:hanging="1248"/>
      </w:pPr>
      <w:rPr>
        <w:rFonts w:ascii="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7500D7F"/>
    <w:multiLevelType w:val="hybridMultilevel"/>
    <w:tmpl w:val="28C8F7B2"/>
    <w:lvl w:ilvl="0" w:tplc="9B243F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05D4A18"/>
    <w:multiLevelType w:val="multilevel"/>
    <w:tmpl w:val="5B482B72"/>
    <w:lvl w:ilvl="0">
      <w:start w:val="1"/>
      <w:numFmt w:val="decimal"/>
      <w:lvlText w:val="%1."/>
      <w:lvlJc w:val="left"/>
      <w:pPr>
        <w:ind w:left="786" w:hanging="360"/>
      </w:pPr>
      <w:rPr>
        <w:rFonts w:ascii="Times New Roman" w:hAnsi="Times New Roman" w:hint="default"/>
        <w:b w:val="0"/>
        <w:bCs/>
        <w:color w:val="auto"/>
        <w:sz w:val="24"/>
        <w:szCs w:val="24"/>
      </w:rPr>
    </w:lvl>
    <w:lvl w:ilvl="1">
      <w:start w:val="1"/>
      <w:numFmt w:val="decimal"/>
      <w:lvlText w:val="%2)"/>
      <w:lvlJc w:val="left"/>
      <w:pPr>
        <w:ind w:left="3037" w:hanging="1248"/>
      </w:pPr>
      <w:rPr>
        <w:rFonts w:ascii="Times New Roman" w:hAnsi="Times New Roman" w:cs="Times New Roman" w:hint="default"/>
        <w:sz w:val="24"/>
        <w:szCs w:val="24"/>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 w15:restartNumberingAfterBreak="0">
    <w:nsid w:val="551E18EF"/>
    <w:multiLevelType w:val="hybridMultilevel"/>
    <w:tmpl w:val="3BE055DC"/>
    <w:lvl w:ilvl="0" w:tplc="FFFFFFFF">
      <w:start w:val="1"/>
      <w:numFmt w:val="decimal"/>
      <w:lvlText w:val="%1."/>
      <w:lvlJc w:val="left"/>
      <w:pPr>
        <w:ind w:left="1099" w:hanging="39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7B640B42"/>
    <w:multiLevelType w:val="hybridMultilevel"/>
    <w:tmpl w:val="3BE055DC"/>
    <w:lvl w:ilvl="0" w:tplc="A4969E9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92215244">
    <w:abstractNumId w:val="2"/>
  </w:num>
  <w:num w:numId="2" w16cid:durableId="1938516972">
    <w:abstractNumId w:val="1"/>
  </w:num>
  <w:num w:numId="3" w16cid:durableId="1306159160">
    <w:abstractNumId w:val="4"/>
  </w:num>
  <w:num w:numId="4" w16cid:durableId="1023899292">
    <w:abstractNumId w:val="3"/>
  </w:num>
  <w:num w:numId="5" w16cid:durableId="128341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61"/>
    <w:rsid w:val="00070522"/>
    <w:rsid w:val="000871AD"/>
    <w:rsid w:val="00093576"/>
    <w:rsid w:val="000F1965"/>
    <w:rsid w:val="000F454B"/>
    <w:rsid w:val="00127CAE"/>
    <w:rsid w:val="001C2239"/>
    <w:rsid w:val="001F181C"/>
    <w:rsid w:val="00207325"/>
    <w:rsid w:val="00262A7D"/>
    <w:rsid w:val="002B299D"/>
    <w:rsid w:val="002D21B0"/>
    <w:rsid w:val="002E3D80"/>
    <w:rsid w:val="00335C0E"/>
    <w:rsid w:val="003426A9"/>
    <w:rsid w:val="0036013F"/>
    <w:rsid w:val="003C40D7"/>
    <w:rsid w:val="003D33E4"/>
    <w:rsid w:val="003F1059"/>
    <w:rsid w:val="00434B26"/>
    <w:rsid w:val="00453344"/>
    <w:rsid w:val="0045443D"/>
    <w:rsid w:val="004749ED"/>
    <w:rsid w:val="004B695E"/>
    <w:rsid w:val="00527361"/>
    <w:rsid w:val="00535D2F"/>
    <w:rsid w:val="00571BE5"/>
    <w:rsid w:val="006049E4"/>
    <w:rsid w:val="006303FE"/>
    <w:rsid w:val="00637CFF"/>
    <w:rsid w:val="00641751"/>
    <w:rsid w:val="006525EC"/>
    <w:rsid w:val="00676F61"/>
    <w:rsid w:val="006A0B8E"/>
    <w:rsid w:val="006E75AD"/>
    <w:rsid w:val="007E79F1"/>
    <w:rsid w:val="00820404"/>
    <w:rsid w:val="008A13EE"/>
    <w:rsid w:val="008F08BD"/>
    <w:rsid w:val="008F52A2"/>
    <w:rsid w:val="00903014"/>
    <w:rsid w:val="009A3123"/>
    <w:rsid w:val="00A06276"/>
    <w:rsid w:val="00A34C3B"/>
    <w:rsid w:val="00A43C36"/>
    <w:rsid w:val="00AD3A0F"/>
    <w:rsid w:val="00B15A6A"/>
    <w:rsid w:val="00B37B77"/>
    <w:rsid w:val="00BC7959"/>
    <w:rsid w:val="00D42B17"/>
    <w:rsid w:val="00D51C73"/>
    <w:rsid w:val="00E43660"/>
    <w:rsid w:val="00FF15A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9305B"/>
  <w15:docId w15:val="{2EB0DEC2-C641-4D73-B1F3-6C6B5450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B26"/>
    <w:pPr>
      <w:spacing w:after="200" w:line="276" w:lineRule="auto"/>
    </w:pPr>
    <w:rPr>
      <w:rFonts w:ascii="Calibri" w:eastAsia="Calibri" w:hAnsi="Calibri" w:cs="Times New Roman"/>
    </w:rPr>
  </w:style>
  <w:style w:type="paragraph" w:styleId="1">
    <w:name w:val="heading 1"/>
    <w:basedOn w:val="a"/>
    <w:next w:val="a"/>
    <w:link w:val="10"/>
    <w:uiPriority w:val="9"/>
    <w:qFormat/>
    <w:rsid w:val="004749E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enoaieoiaioa">
    <w:name w:val="Oaeno aieoiaioa"/>
    <w:basedOn w:val="a"/>
    <w:rsid w:val="00434B26"/>
    <w:pPr>
      <w:overflowPunct w:val="0"/>
      <w:autoSpaceDE w:val="0"/>
      <w:autoSpaceDN w:val="0"/>
      <w:adjustRightInd w:val="0"/>
      <w:spacing w:after="0" w:line="240" w:lineRule="auto"/>
      <w:ind w:firstLine="720"/>
      <w:jc w:val="both"/>
    </w:pPr>
    <w:rPr>
      <w:rFonts w:ascii="Times New Roman" w:eastAsia="Times New Roman" w:hAnsi="Times New Roman"/>
      <w:sz w:val="28"/>
      <w:szCs w:val="20"/>
      <w:lang w:eastAsia="ru-RU"/>
    </w:rPr>
  </w:style>
  <w:style w:type="character" w:styleId="a3">
    <w:name w:val="Hyperlink"/>
    <w:basedOn w:val="a0"/>
    <w:uiPriority w:val="99"/>
    <w:semiHidden/>
    <w:unhideWhenUsed/>
    <w:rsid w:val="00434B26"/>
    <w:rPr>
      <w:color w:val="0000FF"/>
      <w:u w:val="single"/>
    </w:rPr>
  </w:style>
  <w:style w:type="paragraph" w:styleId="a4">
    <w:name w:val="Balloon Text"/>
    <w:basedOn w:val="a"/>
    <w:link w:val="a5"/>
    <w:uiPriority w:val="99"/>
    <w:semiHidden/>
    <w:unhideWhenUsed/>
    <w:rsid w:val="004749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49ED"/>
    <w:rPr>
      <w:rFonts w:ascii="Tahoma" w:eastAsia="Calibri" w:hAnsi="Tahoma" w:cs="Tahoma"/>
      <w:sz w:val="16"/>
      <w:szCs w:val="16"/>
    </w:rPr>
  </w:style>
  <w:style w:type="character" w:customStyle="1" w:styleId="10">
    <w:name w:val="Заголовок 1 Знак"/>
    <w:basedOn w:val="a0"/>
    <w:link w:val="1"/>
    <w:uiPriority w:val="9"/>
    <w:rsid w:val="004749ED"/>
    <w:rPr>
      <w:rFonts w:asciiTheme="majorHAnsi" w:eastAsiaTheme="majorEastAsia" w:hAnsiTheme="majorHAnsi" w:cstheme="majorBidi"/>
      <w:b/>
      <w:bCs/>
      <w:color w:val="2E74B5" w:themeColor="accent1" w:themeShade="BF"/>
      <w:sz w:val="28"/>
      <w:szCs w:val="28"/>
    </w:rPr>
  </w:style>
  <w:style w:type="paragraph" w:styleId="a6">
    <w:name w:val="header"/>
    <w:basedOn w:val="a"/>
    <w:link w:val="a7"/>
    <w:uiPriority w:val="99"/>
    <w:unhideWhenUsed/>
    <w:rsid w:val="004749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49ED"/>
    <w:rPr>
      <w:rFonts w:ascii="Calibri" w:eastAsia="Calibri" w:hAnsi="Calibri" w:cs="Times New Roman"/>
    </w:rPr>
  </w:style>
  <w:style w:type="paragraph" w:styleId="a8">
    <w:name w:val="footer"/>
    <w:basedOn w:val="a"/>
    <w:link w:val="a9"/>
    <w:uiPriority w:val="99"/>
    <w:unhideWhenUsed/>
    <w:rsid w:val="004749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49ED"/>
    <w:rPr>
      <w:rFonts w:ascii="Calibri" w:eastAsia="Calibri" w:hAnsi="Calibri" w:cs="Times New Roman"/>
    </w:rPr>
  </w:style>
  <w:style w:type="paragraph" w:styleId="aa">
    <w:name w:val="List Paragraph"/>
    <w:basedOn w:val="a"/>
    <w:uiPriority w:val="34"/>
    <w:qFormat/>
    <w:rsid w:val="0045443D"/>
    <w:pPr>
      <w:spacing w:after="160" w:line="259" w:lineRule="auto"/>
      <w:ind w:left="720"/>
      <w:contextualSpacing/>
    </w:pPr>
    <w:rPr>
      <w:rFonts w:asciiTheme="minorHAnsi" w:eastAsiaTheme="minorHAnsi" w:hAnsiTheme="minorHAnsi" w:cstheme="minorBidi"/>
    </w:rPr>
  </w:style>
  <w:style w:type="paragraph" w:customStyle="1" w:styleId="ConsPlusNormal">
    <w:name w:val="ConsPlusNormal"/>
    <w:qFormat/>
    <w:rsid w:val="0045443D"/>
    <w:pPr>
      <w:suppressAutoHyphens/>
      <w:spacing w:after="0" w:line="240" w:lineRule="auto"/>
      <w:ind w:firstLine="720"/>
    </w:pPr>
    <w:rPr>
      <w:rFonts w:ascii="Arial" w:eastAsia="Times New Roman" w:hAnsi="Arial" w:cs="Arial"/>
      <w:sz w:val="20"/>
      <w:szCs w:val="20"/>
      <w:lang w:eastAsia="zh-CN"/>
    </w:rPr>
  </w:style>
  <w:style w:type="paragraph" w:customStyle="1" w:styleId="11">
    <w:name w:val="Без интервала1"/>
    <w:qFormat/>
    <w:rsid w:val="0045443D"/>
    <w:pPr>
      <w:suppressAutoHyphens/>
      <w:spacing w:after="0" w:line="240" w:lineRule="auto"/>
    </w:pPr>
    <w:rPr>
      <w:rFonts w:eastAsia="Times New Roman" w:cs="Calibri"/>
      <w:lang w:eastAsia="zh-CN"/>
    </w:rPr>
  </w:style>
  <w:style w:type="paragraph" w:styleId="ab">
    <w:name w:val="No Spacing"/>
    <w:qFormat/>
    <w:rsid w:val="0045443D"/>
    <w:pPr>
      <w:spacing w:after="0" w:line="240" w:lineRule="auto"/>
    </w:pPr>
    <w:rPr>
      <w:rFonts w:ascii="Times New Roman" w:eastAsia="Times New Roman" w:hAnsi="Times New Roman" w:cs="Times New Roman"/>
      <w:sz w:val="20"/>
      <w:szCs w:val="20"/>
      <w:lang w:eastAsia="ru-RU"/>
    </w:rPr>
  </w:style>
  <w:style w:type="paragraph" w:styleId="ac">
    <w:name w:val="Normal (Web)"/>
    <w:basedOn w:val="a"/>
    <w:uiPriority w:val="99"/>
    <w:unhideWhenUsed/>
    <w:rsid w:val="0009357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2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C9FBCF278210E38410EC957BC728D8AB61A6551A25F09255A259BB54458433DBE81BE18BC244616F4A119058281385681D2CBA1F632D9Bi0C4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5C9FBCF278210E38410EC957BC728D8AB61A6551A25F09255A259BB54458433DBE81BE18BC24869654A119058281385681D2CBA1F632D9Bi0C4J" TargetMode="External"/><Relationship Id="rId5" Type="http://schemas.openxmlformats.org/officeDocument/2006/relationships/footnotes" Target="footnotes.xml"/><Relationship Id="rId10" Type="http://schemas.openxmlformats.org/officeDocument/2006/relationships/hyperlink" Target="consultantplus://offline/ref=85C9FBCF278210E38410EC957BC728D8AB6EA8551721F09255A259BB54458433DBE81BE18BC24161694A119058281385681D2CBA1F632D9Bi0C4J" TargetMode="External"/><Relationship Id="rId4" Type="http://schemas.openxmlformats.org/officeDocument/2006/relationships/webSettings" Target="webSettings.xml"/><Relationship Id="rId9" Type="http://schemas.openxmlformats.org/officeDocument/2006/relationships/hyperlink" Target="consultantplus://offline/ref=85C9FBCF278210E38410EC957BC728D8AB61A6551A25F09255A259BB54458433C9E843ED8BCA5F606A5F47C11Ei7CC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19</Pages>
  <Words>7630</Words>
  <Characters>43491</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cp:revision>
  <dcterms:created xsi:type="dcterms:W3CDTF">2026-04-23T13:39:00Z</dcterms:created>
  <dcterms:modified xsi:type="dcterms:W3CDTF">2026-04-24T05:54:00Z</dcterms:modified>
</cp:coreProperties>
</file>