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9591A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ПРОТОКОЛ</w:t>
      </w:r>
    </w:p>
    <w:p w14:paraId="5F0D80A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</w:rPr>
        <w:t>общественного обсуждения</w:t>
      </w:r>
    </w:p>
    <w:p w14:paraId="4796DC2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 w:cs="Times New Roman"/>
          <w:b/>
          <w:sz w:val="28"/>
          <w:szCs w:val="28"/>
          <w:lang w:eastAsia="ru-RU"/>
        </w:rPr>
        <w:t>проекта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/>
          <w:sz w:val="28"/>
          <w:szCs w:val="28"/>
          <w:lang w:eastAsia="ru-RU"/>
        </w:rPr>
        <w:t>Программы профилактики рисков причинения вреда (ущерба) охраняемым законом ценностям в рамках муниципального земельного контроля на территории Духовницкого муниципального района</w:t>
      </w:r>
    </w:p>
    <w:p w14:paraId="30E96E3F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на 202</w:t>
      </w:r>
      <w:r>
        <w:rPr>
          <w:rFonts w:hint="default" w:ascii="PT Astra Serif" w:hAnsi="PT Astra Serif"/>
          <w:b/>
          <w:sz w:val="28"/>
          <w:szCs w:val="28"/>
          <w:lang w:val="en-US" w:eastAsia="ru-RU"/>
        </w:rPr>
        <w:t>6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</w:p>
    <w:p w14:paraId="70C7C191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</w:p>
    <w:p w14:paraId="317BF4F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 декабря 202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5</w:t>
      </w:r>
      <w:r>
        <w:rPr>
          <w:rFonts w:ascii="PT Astra Serif" w:hAnsi="PT Astra Serif" w:cs="Times New Roman"/>
          <w:sz w:val="28"/>
          <w:szCs w:val="28"/>
        </w:rPr>
        <w:t>г.                                                                        р.п. Духовницкое</w:t>
      </w:r>
    </w:p>
    <w:p w14:paraId="6F8E682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15:00</w:t>
      </w:r>
    </w:p>
    <w:p w14:paraId="7AB4456D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194AA705">
      <w:pPr>
        <w:spacing w:after="0" w:line="240" w:lineRule="auto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</w:rPr>
        <w:t xml:space="preserve">Место проведения: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Саратовская область, Духовницкое муниципальное образование, р.п. Духовницкое, ул. Ленина, д.29 (здание администрации Духовницкого муниципального района Саратовской области, зал заседаний).</w:t>
      </w:r>
    </w:p>
    <w:p w14:paraId="11AA7F10">
      <w:pPr>
        <w:spacing w:after="0" w:line="240" w:lineRule="auto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</w:p>
    <w:p w14:paraId="74E44E3E">
      <w:pPr>
        <w:spacing w:after="0" w:line="240" w:lineRule="auto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Присутствовали: </w:t>
      </w:r>
    </w:p>
    <w:p w14:paraId="53328AF2">
      <w:pPr>
        <w:spacing w:after="0" w:line="240" w:lineRule="auto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-представители администрации Духовницкого муниципального района;</w:t>
      </w:r>
    </w:p>
    <w:p w14:paraId="30585428">
      <w:pPr>
        <w:spacing w:after="0" w:line="240" w:lineRule="auto"/>
        <w:jc w:val="both"/>
        <w:rPr>
          <w:rFonts w:hint="default" w:ascii="PT Astra Serif" w:hAnsi="PT Astra Serif" w:eastAsia="Times New Roman" w:cs="Times New Roman"/>
          <w:sz w:val="28"/>
          <w:szCs w:val="28"/>
          <w:lang w:val="en-US"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-исполнители программных мероприятий – должностные</w:t>
      </w:r>
      <w:r>
        <w:rPr>
          <w:rFonts w:hint="default" w:ascii="PT Astra Serif" w:hAnsi="PT Astra Serif" w:eastAsia="Times New Roman" w:cs="Times New Roman"/>
          <w:sz w:val="28"/>
          <w:szCs w:val="28"/>
          <w:lang w:val="en-US" w:eastAsia="ru-RU"/>
        </w:rPr>
        <w:t xml:space="preserve"> лица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 xml:space="preserve"> отдела по управлению муниципальным имуществом, земельными ресурсами администрации Духовницкого муниципального района</w:t>
      </w:r>
      <w:r>
        <w:rPr>
          <w:rFonts w:hint="default" w:ascii="PT Astra Serif" w:hAnsi="PT Astra Serif" w:eastAsia="Times New Roman" w:cs="Times New Roman"/>
          <w:sz w:val="28"/>
          <w:szCs w:val="28"/>
          <w:lang w:val="en-US" w:eastAsia="ru-RU"/>
        </w:rPr>
        <w:t>.</w:t>
      </w:r>
    </w:p>
    <w:p w14:paraId="078EB384">
      <w:pPr>
        <w:spacing w:after="0" w:line="240" w:lineRule="auto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-председатель</w:t>
      </w:r>
      <w:r>
        <w:rPr>
          <w:rFonts w:hint="default" w:ascii="PT Astra Serif" w:hAnsi="PT Astra Serif" w:eastAsia="Times New Roman" w:cs="Times New Roman"/>
          <w:sz w:val="28"/>
          <w:szCs w:val="28"/>
          <w:lang w:val="en-US" w:eastAsia="ru-RU"/>
        </w:rPr>
        <w:t xml:space="preserve"> и члены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Общественного Совета.</w:t>
      </w:r>
    </w:p>
    <w:p w14:paraId="712107CD">
      <w:pPr>
        <w:spacing w:after="0" w:line="240" w:lineRule="auto"/>
        <w:jc w:val="both"/>
        <w:rPr>
          <w:rFonts w:ascii="PT Astra Serif" w:hAnsi="PT Astra Serif" w:eastAsia="Times New Roman" w:cs="Times New Roman"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Всего: 21 человек.</w:t>
      </w:r>
    </w:p>
    <w:p w14:paraId="0156A9C2">
      <w:pPr>
        <w:spacing w:after="0" w:line="240" w:lineRule="auto"/>
        <w:jc w:val="center"/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>ПОВЕСТКА ДНЯ:</w:t>
      </w:r>
    </w:p>
    <w:p w14:paraId="2501355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lang w:eastAsia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eastAsia="ru-RU"/>
        </w:rPr>
        <w:t xml:space="preserve">«Обсуждение 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проекта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Программы профилактики рисков причинения вреда (ущерба) охраняемым законом ценностям в рамках муниципального земельного контроля на территории Духовницкого муниципального района на 202</w:t>
      </w:r>
      <w:r>
        <w:rPr>
          <w:rFonts w:hint="default" w:ascii="PT Astra Serif" w:hAnsi="PT Astra Serif"/>
          <w:b/>
          <w:sz w:val="28"/>
          <w:szCs w:val="28"/>
          <w:lang w:val="en-US" w:eastAsia="ru-RU"/>
        </w:rPr>
        <w:t>6</w:t>
      </w:r>
      <w:r>
        <w:rPr>
          <w:rFonts w:ascii="PT Astra Serif" w:hAnsi="PT Astra Serif"/>
          <w:b/>
          <w:sz w:val="28"/>
          <w:szCs w:val="28"/>
          <w:lang w:eastAsia="ru-RU"/>
        </w:rPr>
        <w:t xml:space="preserve"> год</w:t>
      </w:r>
      <w:r>
        <w:rPr>
          <w:rFonts w:ascii="PT Astra Serif" w:hAnsi="PT Astra Serif" w:cs="Times New Roman"/>
          <w:b/>
          <w:sz w:val="28"/>
          <w:szCs w:val="28"/>
          <w:lang w:eastAsia="ru-RU"/>
        </w:rPr>
        <w:t>»</w:t>
      </w:r>
    </w:p>
    <w:p w14:paraId="4435613A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  <w:lang w:eastAsia="ru-RU"/>
        </w:rPr>
      </w:pPr>
    </w:p>
    <w:p w14:paraId="78B6BA6F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 w:cs="Times New Roman"/>
          <w:sz w:val="28"/>
          <w:szCs w:val="28"/>
          <w:lang w:eastAsia="ru-RU"/>
        </w:rPr>
        <w:t xml:space="preserve">Открыла общественные обсуждения начальник </w:t>
      </w:r>
      <w:r>
        <w:rPr>
          <w:rFonts w:ascii="PT Astra Serif" w:hAnsi="PT Astra Serif" w:eastAsia="Times New Roman" w:cs="Times New Roman"/>
          <w:sz w:val="28"/>
          <w:szCs w:val="28"/>
          <w:lang w:eastAsia="ru-RU"/>
        </w:rPr>
        <w:t>отдела по управлению муниципальным имуществом, земельными ресурсами администрации Духовницкого муниципального района</w:t>
      </w:r>
      <w:r>
        <w:rPr>
          <w:rFonts w:ascii="PT Astra Serif" w:hAnsi="PT Astra Serif" w:cs="Times New Roman"/>
          <w:sz w:val="28"/>
          <w:szCs w:val="28"/>
          <w:lang w:eastAsia="ru-RU"/>
        </w:rPr>
        <w:t xml:space="preserve"> Полищук И. А., которая пояснила, что </w:t>
      </w:r>
      <w:r>
        <w:rPr>
          <w:rFonts w:ascii="PT Astra Serif" w:hAnsi="PT Astra Serif"/>
          <w:sz w:val="28"/>
          <w:szCs w:val="28"/>
          <w:lang w:eastAsia="ru-RU"/>
        </w:rPr>
        <w:t>общественное обсуждение проводилось в заочной форме. Проект программы профилактики рисков причинения вреда (ущерба) охраняемым законом ценностям в рамках муниципального земельного контроля на территории Духовницкого муниципального района на 202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6</w:t>
      </w:r>
      <w:r>
        <w:rPr>
          <w:rFonts w:ascii="PT Astra Serif" w:hAnsi="PT Astra Serif"/>
          <w:sz w:val="28"/>
          <w:szCs w:val="28"/>
          <w:lang w:eastAsia="ru-RU"/>
        </w:rPr>
        <w:t xml:space="preserve"> год и уведомление о проведении общественных обсуждений размещались на официальном сайте администрации Духовницкого муниципального района в информационно-телекоммуникационной сети «Интернет».</w:t>
      </w:r>
    </w:p>
    <w:p w14:paraId="6B143A11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Срок проведения общественного обсуждения: с 01 октября по 01 ноября 202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5</w:t>
      </w:r>
      <w:r>
        <w:rPr>
          <w:rFonts w:ascii="PT Astra Serif" w:hAnsi="PT Astra Serif"/>
          <w:sz w:val="28"/>
          <w:szCs w:val="28"/>
          <w:lang w:eastAsia="ru-RU"/>
        </w:rPr>
        <w:t xml:space="preserve"> года.</w:t>
      </w:r>
    </w:p>
    <w:p w14:paraId="3334F864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Способ и адрес для направления (представления) предложений и рекомендаций по проекту:</w:t>
      </w:r>
    </w:p>
    <w:p w14:paraId="24AC3BC2">
      <w:pPr>
        <w:pStyle w:val="7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-</w:t>
      </w:r>
      <w:r>
        <w:rPr>
          <w:rFonts w:ascii="PT Astra Serif" w:hAnsi="PT Astra Serif"/>
          <w:sz w:val="28"/>
          <w:szCs w:val="28"/>
          <w:u w:val="single"/>
        </w:rPr>
        <w:t>почтовым отправлением:</w:t>
      </w:r>
      <w:r>
        <w:rPr>
          <w:rFonts w:ascii="PT Astra Serif" w:hAnsi="PT Astra Serif"/>
          <w:sz w:val="28"/>
          <w:szCs w:val="28"/>
        </w:rPr>
        <w:t> </w:t>
      </w:r>
      <w:r>
        <w:rPr>
          <w:rStyle w:val="9"/>
          <w:rFonts w:ascii="PT Astra Serif" w:hAnsi="PT Astra Serif"/>
          <w:bCs/>
          <w:sz w:val="28"/>
          <w:szCs w:val="28"/>
        </w:rPr>
        <w:t>413900,  Саратовская область, Духовницкий район, р.п.Духовницкое, ул.Ленина, д.29 (Администрация)</w:t>
      </w:r>
      <w:r>
        <w:rPr>
          <w:rFonts w:ascii="PT Astra Serif" w:hAnsi="PT Astra Serif"/>
          <w:sz w:val="28"/>
          <w:szCs w:val="28"/>
        </w:rPr>
        <w:t>;</w:t>
      </w:r>
    </w:p>
    <w:p w14:paraId="792F4E95">
      <w:pPr>
        <w:pStyle w:val="7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u w:val="single"/>
        </w:rPr>
        <w:t>нарочно:</w:t>
      </w:r>
      <w:r>
        <w:rPr>
          <w:rFonts w:ascii="PT Astra Serif" w:hAnsi="PT Astra Serif"/>
          <w:sz w:val="28"/>
          <w:szCs w:val="28"/>
        </w:rPr>
        <w:t> </w:t>
      </w:r>
      <w:r>
        <w:rPr>
          <w:rStyle w:val="9"/>
          <w:rFonts w:ascii="PT Astra Serif" w:hAnsi="PT Astra Serif"/>
          <w:bCs/>
          <w:sz w:val="28"/>
          <w:szCs w:val="28"/>
        </w:rPr>
        <w:t xml:space="preserve"> р.п.Духовницкое, ул.Ленина, д.29, в приёмную</w:t>
      </w:r>
      <w:r>
        <w:rPr>
          <w:rFonts w:ascii="PT Astra Serif" w:hAnsi="PT Astra Serif"/>
          <w:sz w:val="28"/>
          <w:szCs w:val="28"/>
        </w:rPr>
        <w:t>;</w:t>
      </w:r>
    </w:p>
    <w:p w14:paraId="4DC9CE15">
      <w:pPr>
        <w:pStyle w:val="7"/>
        <w:ind w:firstLine="567"/>
        <w:jc w:val="both"/>
        <w:rPr>
          <w:rFonts w:hint="default"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  <w:u w:val="single"/>
        </w:rPr>
        <w:t>письмом на адрес электронной почты:</w:t>
      </w:r>
      <w:r>
        <w:rPr>
          <w:rFonts w:ascii="PT Astra Serif" w:hAnsi="PT Astra Serif"/>
          <w:sz w:val="28"/>
          <w:szCs w:val="28"/>
        </w:rPr>
        <w:t> </w:t>
      </w:r>
      <w:r>
        <w:rPr>
          <w:rFonts w:hint="default" w:ascii="PT Astra Serif" w:hAnsi="PT Astra Serif"/>
          <w:sz w:val="28"/>
          <w:szCs w:val="28"/>
        </w:rPr>
        <w:fldChar w:fldCharType="begin"/>
      </w:r>
      <w:r>
        <w:rPr>
          <w:rFonts w:hint="default" w:ascii="PT Astra Serif" w:hAnsi="PT Astra Serif"/>
          <w:sz w:val="28"/>
          <w:szCs w:val="28"/>
        </w:rPr>
        <w:instrText xml:space="preserve"> HYPERLINK "mailto:orgotdeldmr@mail.ru" </w:instrText>
      </w:r>
      <w:r>
        <w:rPr>
          <w:rFonts w:hint="default" w:ascii="PT Astra Serif" w:hAnsi="PT Astra Serif"/>
          <w:sz w:val="28"/>
          <w:szCs w:val="28"/>
        </w:rPr>
        <w:fldChar w:fldCharType="separate"/>
      </w:r>
      <w:r>
        <w:rPr>
          <w:rStyle w:val="4"/>
          <w:rFonts w:hint="default" w:ascii="PT Astra Serif" w:hAnsi="PT Astra Serif"/>
          <w:sz w:val="28"/>
          <w:szCs w:val="28"/>
        </w:rPr>
        <w:t>orgotdeldmr@mail.ru</w:t>
      </w:r>
      <w:r>
        <w:rPr>
          <w:rFonts w:hint="default" w:ascii="PT Astra Serif" w:hAnsi="PT Astra Serif"/>
          <w:sz w:val="28"/>
          <w:szCs w:val="28"/>
        </w:rPr>
        <w:fldChar w:fldCharType="end"/>
      </w:r>
    </w:p>
    <w:p w14:paraId="37221679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Разработчик проекта: администрация Духовницкого муниципального района.</w:t>
      </w:r>
    </w:p>
    <w:p w14:paraId="0BBF2C82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ходе общественного обсуждения предложений и замечаний не поступило.</w:t>
      </w:r>
    </w:p>
    <w:p w14:paraId="12C96E02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ходе заседания предложений и замечаний по программе профилактики рисков причинения вреда (ущерба) охраняемым законом ценностям в рамках муниципального земельного контроля на территории Духовницкого муниципального района на 202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6</w:t>
      </w:r>
      <w:r>
        <w:rPr>
          <w:rFonts w:ascii="PT Astra Serif" w:hAnsi="PT Astra Serif"/>
          <w:sz w:val="28"/>
          <w:szCs w:val="28"/>
          <w:lang w:eastAsia="ru-RU"/>
        </w:rPr>
        <w:t xml:space="preserve"> год, представлено не было.</w:t>
      </w:r>
    </w:p>
    <w:p w14:paraId="233F45C4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РЕШИЛИ:</w:t>
      </w:r>
    </w:p>
    <w:p w14:paraId="6D032C06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земельного контроля на территории Духовницкого муниципального района на 202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6</w:t>
      </w:r>
      <w:r>
        <w:rPr>
          <w:rFonts w:ascii="PT Astra Serif" w:hAnsi="PT Astra Serif"/>
          <w:sz w:val="28"/>
          <w:szCs w:val="28"/>
          <w:lang w:eastAsia="ru-RU"/>
        </w:rPr>
        <w:t xml:space="preserve"> год состоявшимися.</w:t>
      </w:r>
    </w:p>
    <w:p w14:paraId="061B87AB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Заключение о результатах проведения общественного обсуждения программы профилактики рисков причинения вреда (ущерба) охраняемым законом ценностям в рамках муниципального земельного контроля на территории Духовницкого муниципального района на 202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6</w:t>
      </w:r>
      <w:r>
        <w:rPr>
          <w:rFonts w:ascii="PT Astra Serif" w:hAnsi="PT Astra Serif"/>
          <w:sz w:val="28"/>
          <w:szCs w:val="28"/>
          <w:lang w:eastAsia="ru-RU"/>
        </w:rPr>
        <w:t xml:space="preserve"> год принять к сведению.</w:t>
      </w:r>
    </w:p>
    <w:p w14:paraId="0F2BC6C0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Утвердить протокол общественного обсуждения проекта программы – проголосовали единогласно.</w:t>
      </w:r>
    </w:p>
    <w:p w14:paraId="1DABE18E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Разместить на официальном сайте Духовницкого муниципального района в информационно-телекоммуникационной сети «Интернет» утвержденный протокол общественного обсуждения.</w:t>
      </w:r>
    </w:p>
    <w:p w14:paraId="2F67E8C7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Направить проект программы профилактики рисков причинения вреда (ущерба) охраняемых законом ценностями по муниципальному земельному контролю на территории Духовницкого муниципального района на 202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6</w:t>
      </w:r>
      <w:r>
        <w:rPr>
          <w:rFonts w:ascii="PT Astra Serif" w:hAnsi="PT Astra Serif"/>
          <w:sz w:val="28"/>
          <w:szCs w:val="28"/>
          <w:lang w:eastAsia="ru-RU"/>
        </w:rPr>
        <w:t xml:space="preserve"> год на утверждение.</w:t>
      </w:r>
    </w:p>
    <w:p w14:paraId="59316C92">
      <w:pPr>
        <w:pStyle w:val="7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3DF2BA5B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2163915B">
      <w:pPr>
        <w:snapToGrid w:val="0"/>
        <w:spacing w:line="100" w:lineRule="atLeast"/>
        <w:jc w:val="both"/>
        <w:rPr>
          <w:rFonts w:hint="default" w:ascii="PT Astra Serif" w:hAnsi="PT Astra Serif" w:eastAsia="Times New Roman" w:cs="Times New Roman"/>
          <w:b/>
          <w:sz w:val="28"/>
          <w:szCs w:val="28"/>
          <w:lang w:val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val="ru-RU"/>
        </w:rPr>
        <w:t>Председатель</w:t>
      </w:r>
      <w:r>
        <w:rPr>
          <w:rFonts w:hint="default" w:ascii="PT Astra Serif" w:hAnsi="PT Astra Serif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PT Astra Serif" w:hAnsi="PT Astra Serif" w:eastAsia="Times New Roman" w:cs="Times New Roman"/>
          <w:b/>
          <w:sz w:val="28"/>
          <w:szCs w:val="28"/>
        </w:rPr>
        <w:t xml:space="preserve">комиссии                                                     </w:t>
      </w:r>
      <w:r>
        <w:rPr>
          <w:rFonts w:hint="default" w:ascii="PT Astra Serif" w:hAnsi="PT Astra Serif" w:eastAsia="Times New Roman" w:cs="Times New Roman"/>
          <w:b/>
          <w:sz w:val="28"/>
          <w:szCs w:val="28"/>
          <w:lang w:val="ru-RU"/>
        </w:rPr>
        <w:t xml:space="preserve">      </w:t>
      </w:r>
      <w:r>
        <w:rPr>
          <w:rFonts w:ascii="PT Astra Serif" w:hAnsi="PT Astra Serif" w:eastAsia="Times New Roman" w:cs="Times New Roman"/>
          <w:b/>
          <w:sz w:val="28"/>
          <w:szCs w:val="28"/>
          <w:lang w:val="ru-RU"/>
        </w:rPr>
        <w:t>О</w:t>
      </w:r>
      <w:r>
        <w:rPr>
          <w:rFonts w:hint="default" w:ascii="PT Astra Serif" w:hAnsi="PT Astra Serif" w:eastAsia="Times New Roman" w:cs="Times New Roman"/>
          <w:b/>
          <w:sz w:val="28"/>
          <w:szCs w:val="28"/>
          <w:lang w:val="ru-RU"/>
        </w:rPr>
        <w:t>. А. Зотова</w:t>
      </w:r>
    </w:p>
    <w:p w14:paraId="111DD21E">
      <w:pPr>
        <w:snapToGrid w:val="0"/>
        <w:spacing w:line="100" w:lineRule="atLeast"/>
        <w:jc w:val="both"/>
        <w:rPr>
          <w:rFonts w:hint="default" w:ascii="PT Astra Serif" w:hAnsi="PT Astra Serif" w:eastAsia="Times New Roman" w:cs="Times New Roman"/>
          <w:b/>
          <w:sz w:val="28"/>
          <w:szCs w:val="28"/>
          <w:lang w:val="ru-RU"/>
        </w:rPr>
      </w:pPr>
    </w:p>
    <w:p w14:paraId="48A8FAAC">
      <w:pPr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Секретарь комиссии                                                                  </w:t>
      </w:r>
      <w:r>
        <w:rPr>
          <w:rFonts w:ascii="PT Astra Serif" w:hAnsi="PT Astra Serif" w:cs="Times New Roman"/>
          <w:b/>
          <w:sz w:val="28"/>
          <w:szCs w:val="28"/>
          <w:lang w:val="ru-RU"/>
        </w:rPr>
        <w:t>И</w:t>
      </w:r>
      <w:r>
        <w:rPr>
          <w:rFonts w:hint="default" w:ascii="PT Astra Serif" w:hAnsi="PT Astra Serif" w:cs="Times New Roman"/>
          <w:b/>
          <w:sz w:val="28"/>
          <w:szCs w:val="28"/>
          <w:lang w:val="ru-RU"/>
        </w:rPr>
        <w:t>. А. Полищук</w:t>
      </w:r>
    </w:p>
    <w:p w14:paraId="3B6E7B51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79483B6B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31D2F285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7C170961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18484BD1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79F7F12E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28BA1F3E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4D7786A4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08A0BB52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  <w:bookmarkStart w:id="0" w:name="_GoBack"/>
      <w:bookmarkEnd w:id="0"/>
    </w:p>
    <w:p w14:paraId="05BC7489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4FAC1E20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540EF27E">
      <w:pPr>
        <w:pStyle w:val="7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>
        <w:rPr>
          <w:rFonts w:ascii="PT Astra Serif" w:hAnsi="PT Astra Serif"/>
          <w:b/>
          <w:sz w:val="28"/>
          <w:szCs w:val="28"/>
          <w:lang w:eastAsia="ru-RU"/>
        </w:rPr>
        <w:t>Заключение о результатах общественных обсуждений</w:t>
      </w:r>
    </w:p>
    <w:p w14:paraId="627FEB36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38AF116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 декабря 202</w:t>
      </w:r>
      <w:r>
        <w:rPr>
          <w:rFonts w:hint="default" w:ascii="PT Astra Serif" w:hAnsi="PT Astra Serif" w:cs="Times New Roman"/>
          <w:sz w:val="28"/>
          <w:szCs w:val="28"/>
          <w:lang w:val="ru-RU"/>
        </w:rPr>
        <w:t>5</w:t>
      </w:r>
      <w:r>
        <w:rPr>
          <w:rFonts w:ascii="PT Astra Serif" w:hAnsi="PT Astra Serif" w:cs="Times New Roman"/>
          <w:sz w:val="28"/>
          <w:szCs w:val="28"/>
        </w:rPr>
        <w:t>г.                                                                        р.п. Духовницкое</w:t>
      </w:r>
    </w:p>
    <w:p w14:paraId="6ED90EAC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15:00</w:t>
      </w:r>
    </w:p>
    <w:p w14:paraId="74AEBEE0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0D8F6134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Общественные обсуждения по проекту программы профилактики рисков причинения вреда (ущерба) охраняемых законом ценностями по муниципальному земельному контролю на территории Духовницкого муниципального района на 202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6</w:t>
      </w:r>
      <w:r>
        <w:rPr>
          <w:rFonts w:ascii="PT Astra Serif" w:hAnsi="PT Astra Serif"/>
          <w:sz w:val="28"/>
          <w:szCs w:val="28"/>
          <w:lang w:eastAsia="ru-RU"/>
        </w:rPr>
        <w:t xml:space="preserve"> год проводились в период с «01» октября 202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5</w:t>
      </w:r>
      <w:r>
        <w:rPr>
          <w:rFonts w:ascii="PT Astra Serif" w:hAnsi="PT Astra Serif"/>
          <w:sz w:val="28"/>
          <w:szCs w:val="28"/>
          <w:lang w:eastAsia="ru-RU"/>
        </w:rPr>
        <w:t xml:space="preserve"> по «01» ноября 202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5</w:t>
      </w:r>
      <w:r>
        <w:rPr>
          <w:rFonts w:ascii="PT Astra Serif" w:hAnsi="PT Astra Serif"/>
          <w:sz w:val="28"/>
          <w:szCs w:val="28"/>
          <w:lang w:eastAsia="ru-RU"/>
        </w:rPr>
        <w:t xml:space="preserve"> года на официальном сайте:</w:t>
      </w:r>
      <w:r>
        <w:rPr>
          <w:rFonts w:ascii="PT Astra Serif" w:hAnsi="PT Astra Serif"/>
          <w:sz w:val="28"/>
          <w:szCs w:val="28"/>
        </w:rPr>
        <w:t xml:space="preserve"> </w:t>
      </w:r>
      <w:r>
        <w:fldChar w:fldCharType="begin"/>
      </w:r>
      <w:r>
        <w:instrText xml:space="preserve"> HYPERLINK "http://duhovnitskoe.sarmo.ru/vedomstvennyy-kontrol/obshchestvennye-obsuzhdeniya/" </w:instrText>
      </w:r>
      <w:r>
        <w:fldChar w:fldCharType="separate"/>
      </w:r>
      <w:r>
        <w:rPr>
          <w:rStyle w:val="4"/>
          <w:rFonts w:ascii="PT Astra Serif" w:hAnsi="PT Astra Serif"/>
          <w:bCs/>
          <w:color w:val="auto"/>
          <w:sz w:val="28"/>
          <w:szCs w:val="28"/>
        </w:rPr>
        <w:t>http://duhovnitskoe.sarmo.ru/vedomstvennyy-kontrol/obshchestvennye-obsuzhdeniya/</w:t>
      </w:r>
      <w:r>
        <w:rPr>
          <w:rStyle w:val="4"/>
          <w:rFonts w:ascii="PT Astra Serif" w:hAnsi="PT Astra Serif"/>
          <w:bCs/>
          <w:color w:val="auto"/>
          <w:sz w:val="28"/>
          <w:szCs w:val="28"/>
        </w:rPr>
        <w:fldChar w:fldCharType="end"/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14:paraId="5E613E1F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 период проведения общественных обсуждений замечаний и предложений от участников общественных обсуждений, не поступало.</w:t>
      </w:r>
    </w:p>
    <w:p w14:paraId="6B67A24B">
      <w:pPr>
        <w:pStyle w:val="7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Выводы по результатам общественных обсуждений:</w:t>
      </w:r>
    </w:p>
    <w:p w14:paraId="7FB25676">
      <w:pPr>
        <w:pStyle w:val="7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- признать общественные обсуждения по проекту программы профилактики рисков причинения вреда (ущерба) охраняемым законом ценностям в рамках муниципального земельного контроля на территории Духовницкого муниципального образования на 202</w:t>
      </w:r>
      <w:r>
        <w:rPr>
          <w:rFonts w:hint="default" w:ascii="PT Astra Serif" w:hAnsi="PT Astra Serif"/>
          <w:sz w:val="28"/>
          <w:szCs w:val="28"/>
          <w:lang w:val="en-US" w:eastAsia="ru-RU"/>
        </w:rPr>
        <w:t>6</w:t>
      </w:r>
      <w:r>
        <w:rPr>
          <w:rFonts w:ascii="PT Astra Serif" w:hAnsi="PT Astra Serif"/>
          <w:sz w:val="28"/>
          <w:szCs w:val="28"/>
          <w:lang w:eastAsia="ru-RU"/>
        </w:rPr>
        <w:t xml:space="preserve"> год состоявшимися.</w:t>
      </w:r>
    </w:p>
    <w:p w14:paraId="7F5FED61">
      <w:pPr>
        <w:pStyle w:val="7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6DDF1AAA">
      <w:pPr>
        <w:pStyle w:val="7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0937F4CE">
      <w:pPr>
        <w:snapToGrid w:val="0"/>
        <w:spacing w:line="100" w:lineRule="atLeast"/>
        <w:jc w:val="both"/>
        <w:rPr>
          <w:rFonts w:hint="default" w:ascii="PT Astra Serif" w:hAnsi="PT Astra Serif" w:eastAsia="Times New Roman" w:cs="Times New Roman"/>
          <w:b/>
          <w:sz w:val="28"/>
          <w:szCs w:val="28"/>
          <w:lang w:val="ru-RU"/>
        </w:rPr>
      </w:pPr>
      <w:r>
        <w:rPr>
          <w:rFonts w:ascii="PT Astra Serif" w:hAnsi="PT Astra Serif" w:eastAsia="Times New Roman" w:cs="Times New Roman"/>
          <w:b/>
          <w:sz w:val="28"/>
          <w:szCs w:val="28"/>
          <w:lang w:val="ru-RU"/>
        </w:rPr>
        <w:t>Председатель</w:t>
      </w:r>
      <w:r>
        <w:rPr>
          <w:rFonts w:hint="default" w:ascii="PT Astra Serif" w:hAnsi="PT Astra Serif" w:eastAsia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PT Astra Serif" w:hAnsi="PT Astra Serif" w:eastAsia="Times New Roman" w:cs="Times New Roman"/>
          <w:b/>
          <w:sz w:val="28"/>
          <w:szCs w:val="28"/>
        </w:rPr>
        <w:t xml:space="preserve">комиссии                                                     </w:t>
      </w:r>
      <w:r>
        <w:rPr>
          <w:rFonts w:hint="default" w:ascii="PT Astra Serif" w:hAnsi="PT Astra Serif" w:eastAsia="Times New Roman" w:cs="Times New Roman"/>
          <w:b/>
          <w:sz w:val="28"/>
          <w:szCs w:val="28"/>
          <w:lang w:val="ru-RU"/>
        </w:rPr>
        <w:t xml:space="preserve">      </w:t>
      </w:r>
      <w:r>
        <w:rPr>
          <w:rFonts w:ascii="PT Astra Serif" w:hAnsi="PT Astra Serif" w:eastAsia="Times New Roman" w:cs="Times New Roman"/>
          <w:b/>
          <w:sz w:val="28"/>
          <w:szCs w:val="28"/>
          <w:lang w:val="ru-RU"/>
        </w:rPr>
        <w:t>О</w:t>
      </w:r>
      <w:r>
        <w:rPr>
          <w:rFonts w:hint="default" w:ascii="PT Astra Serif" w:hAnsi="PT Astra Serif" w:eastAsia="Times New Roman" w:cs="Times New Roman"/>
          <w:b/>
          <w:sz w:val="28"/>
          <w:szCs w:val="28"/>
          <w:lang w:val="ru-RU"/>
        </w:rPr>
        <w:t>. А. Зотова</w:t>
      </w:r>
    </w:p>
    <w:p w14:paraId="6C9C9390">
      <w:pPr>
        <w:snapToGrid w:val="0"/>
        <w:spacing w:line="100" w:lineRule="atLeast"/>
        <w:jc w:val="both"/>
        <w:rPr>
          <w:rFonts w:hint="default" w:ascii="PT Astra Serif" w:hAnsi="PT Astra Serif" w:eastAsia="Times New Roman" w:cs="Times New Roman"/>
          <w:b/>
          <w:sz w:val="28"/>
          <w:szCs w:val="28"/>
          <w:lang w:val="ru-RU"/>
        </w:rPr>
      </w:pPr>
    </w:p>
    <w:p w14:paraId="72F86A14">
      <w:pPr>
        <w:jc w:val="both"/>
        <w:rPr>
          <w:rFonts w:hint="default"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Секретарь комиссии                                                                </w:t>
      </w:r>
      <w:r>
        <w:rPr>
          <w:rFonts w:hint="default" w:ascii="PT Astra Serif" w:hAnsi="PT Astra Serif" w:cs="Times New Roman"/>
          <w:b/>
          <w:sz w:val="28"/>
          <w:szCs w:val="28"/>
          <w:lang w:val="ru-RU"/>
        </w:rPr>
        <w:t xml:space="preserve"> И. А. Полищук</w:t>
      </w:r>
    </w:p>
    <w:p w14:paraId="164B3E8D">
      <w:pPr>
        <w:pStyle w:val="7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14:paraId="086A9084">
      <w:pPr>
        <w:pStyle w:val="7"/>
        <w:jc w:val="both"/>
        <w:rPr>
          <w:rFonts w:ascii="PT Astra Serif" w:hAnsi="PT Astra Serif"/>
          <w:sz w:val="28"/>
          <w:szCs w:val="28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PT Astra Serif">
    <w:panose1 w:val="020A0603040505020204"/>
    <w:charset w:val="CC"/>
    <w:family w:val="roman"/>
    <w:pitch w:val="default"/>
    <w:sig w:usb0="A00002EF" w:usb1="5000204B" w:usb2="00000020" w:usb3="00000000" w:csb0="2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E0"/>
    <w:rsid w:val="0000702A"/>
    <w:rsid w:val="00026A67"/>
    <w:rsid w:val="00186C68"/>
    <w:rsid w:val="001F2E00"/>
    <w:rsid w:val="00234F79"/>
    <w:rsid w:val="002623C6"/>
    <w:rsid w:val="00276CD2"/>
    <w:rsid w:val="002A07D7"/>
    <w:rsid w:val="002D14B6"/>
    <w:rsid w:val="003D2004"/>
    <w:rsid w:val="003F26AB"/>
    <w:rsid w:val="00433AB6"/>
    <w:rsid w:val="0048167F"/>
    <w:rsid w:val="00485964"/>
    <w:rsid w:val="00581836"/>
    <w:rsid w:val="006F6748"/>
    <w:rsid w:val="00713095"/>
    <w:rsid w:val="00744D36"/>
    <w:rsid w:val="007C3018"/>
    <w:rsid w:val="00827CFD"/>
    <w:rsid w:val="0084424D"/>
    <w:rsid w:val="009156F4"/>
    <w:rsid w:val="00955CCB"/>
    <w:rsid w:val="009776A9"/>
    <w:rsid w:val="009D3A8E"/>
    <w:rsid w:val="009F1588"/>
    <w:rsid w:val="00A222B3"/>
    <w:rsid w:val="00A33F0F"/>
    <w:rsid w:val="00A51080"/>
    <w:rsid w:val="00A537E0"/>
    <w:rsid w:val="00A8490F"/>
    <w:rsid w:val="00A936AB"/>
    <w:rsid w:val="00B00357"/>
    <w:rsid w:val="00B303EF"/>
    <w:rsid w:val="00B6709F"/>
    <w:rsid w:val="00C20932"/>
    <w:rsid w:val="00C46BCC"/>
    <w:rsid w:val="00C55005"/>
    <w:rsid w:val="00DA3D95"/>
    <w:rsid w:val="00E12590"/>
    <w:rsid w:val="00E76B53"/>
    <w:rsid w:val="00EC6AA1"/>
    <w:rsid w:val="00F34016"/>
    <w:rsid w:val="00FE5121"/>
    <w:rsid w:val="00FE6E54"/>
    <w:rsid w:val="38E211D3"/>
    <w:rsid w:val="5B463A65"/>
    <w:rsid w:val="6B02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8">
    <w:name w:val="1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desktop-title-subcontent"/>
    <w:basedOn w:val="2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754</Words>
  <Characters>4299</Characters>
  <Lines>35</Lines>
  <Paragraphs>10</Paragraphs>
  <TotalTime>8</TotalTime>
  <ScaleCrop>false</ScaleCrop>
  <LinksUpToDate>false</LinksUpToDate>
  <CharactersWithSpaces>5043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2017-10-06T09:31:00Z</dcterms:created>
  <dc:creator>0</dc:creator>
  <cp:lastModifiedBy>Специалист4</cp:lastModifiedBy>
  <cp:lastPrinted>2025-12-03T09:54:57Z</cp:lastPrinted>
  <dcterms:modified xsi:type="dcterms:W3CDTF">2025-12-03T09:56:13Z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D1FAAED61AD449C49A0588903DE9124E_12</vt:lpwstr>
  </property>
</Properties>
</file>