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115" w:rsidRPr="00B621C2" w:rsidRDefault="00E35115" w:rsidP="00E35115">
      <w:pPr>
        <w:spacing w:after="0" w:line="240" w:lineRule="auto"/>
        <w:jc w:val="right"/>
        <w:rPr>
          <w:rFonts w:ascii="PT Astra Serif" w:eastAsia="Calibri" w:hAnsi="PT Astra Serif" w:cs="Times New Roman"/>
          <w:b/>
          <w:bCs/>
          <w:sz w:val="28"/>
          <w:szCs w:val="28"/>
          <w:lang w:eastAsia="ru-RU"/>
        </w:rPr>
      </w:pPr>
      <w:r w:rsidRPr="00B621C2">
        <w:rPr>
          <w:rFonts w:ascii="PT Astra Serif" w:eastAsia="Calibri" w:hAnsi="PT Astra Serif" w:cs="Times New Roman"/>
          <w:b/>
          <w:bCs/>
          <w:sz w:val="28"/>
          <w:szCs w:val="28"/>
          <w:lang w:eastAsia="ru-RU"/>
        </w:rPr>
        <w:t>Проект</w:t>
      </w:r>
    </w:p>
    <w:p w:rsidR="00E35115" w:rsidRDefault="00E35115" w:rsidP="00E35115">
      <w:pPr>
        <w:spacing w:after="0" w:line="240" w:lineRule="auto"/>
        <w:jc w:val="center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</w:p>
    <w:p w:rsidR="001A7087" w:rsidRDefault="001A7087" w:rsidP="00E35115">
      <w:pPr>
        <w:spacing w:after="0" w:line="240" w:lineRule="auto"/>
        <w:jc w:val="center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</w:p>
    <w:p w:rsidR="001A7087" w:rsidRPr="00E35115" w:rsidRDefault="001A7087" w:rsidP="00E35115">
      <w:pPr>
        <w:spacing w:after="0" w:line="240" w:lineRule="auto"/>
        <w:jc w:val="center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</w:p>
    <w:p w:rsidR="00E35115" w:rsidRPr="009F6ACF" w:rsidRDefault="00E35115" w:rsidP="00E35115">
      <w:pPr>
        <w:spacing w:after="0" w:line="240" w:lineRule="auto"/>
        <w:jc w:val="center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9F6ACF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ГУБЕРНАТОР САРАТОВСКОЙ ОБЛАСТИ</w:t>
      </w:r>
    </w:p>
    <w:p w:rsidR="00E35115" w:rsidRPr="00E35115" w:rsidRDefault="00E35115" w:rsidP="00E35115">
      <w:pPr>
        <w:spacing w:after="0" w:line="240" w:lineRule="auto"/>
        <w:ind w:firstLine="708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E35115" w:rsidRPr="00E35115" w:rsidRDefault="00E35115" w:rsidP="00E35115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  <w:r w:rsidRPr="00E35115">
        <w:rPr>
          <w:rFonts w:ascii="PT Astra Serif" w:eastAsia="Calibri" w:hAnsi="PT Astra Serif" w:cs="Times New Roman"/>
          <w:b/>
          <w:bCs/>
          <w:sz w:val="28"/>
          <w:szCs w:val="28"/>
        </w:rPr>
        <w:t xml:space="preserve">ПОСТАНОВЛЕНИЕ </w:t>
      </w:r>
    </w:p>
    <w:p w:rsidR="00E35115" w:rsidRPr="00E35115" w:rsidRDefault="00E35115" w:rsidP="00E351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E35115" w:rsidRPr="00E35115" w:rsidRDefault="00E35115" w:rsidP="00E351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E35115" w:rsidRPr="00E35115" w:rsidRDefault="00E35115" w:rsidP="00E351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E35115" w:rsidRPr="00E35115" w:rsidRDefault="00E35115" w:rsidP="00E351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E35115" w:rsidRPr="00E35115" w:rsidRDefault="00E35115" w:rsidP="00E35115">
      <w:pPr>
        <w:widowControl w:val="0"/>
        <w:autoSpaceDE w:val="0"/>
        <w:autoSpaceDN w:val="0"/>
        <w:adjustRightInd w:val="0"/>
        <w:spacing w:after="0" w:line="240" w:lineRule="auto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E35115" w:rsidRDefault="00E35115" w:rsidP="00E35115">
      <w:pPr>
        <w:widowControl w:val="0"/>
        <w:autoSpaceDE w:val="0"/>
        <w:autoSpaceDN w:val="0"/>
        <w:adjustRightInd w:val="0"/>
        <w:spacing w:after="0" w:line="240" w:lineRule="auto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9F6ACF" w:rsidRDefault="009F6ACF" w:rsidP="00E35115">
      <w:pPr>
        <w:widowControl w:val="0"/>
        <w:autoSpaceDE w:val="0"/>
        <w:autoSpaceDN w:val="0"/>
        <w:adjustRightInd w:val="0"/>
        <w:spacing w:after="0" w:line="240" w:lineRule="auto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3140B4" w:rsidRPr="00E35115" w:rsidRDefault="003140B4" w:rsidP="00E35115">
      <w:pPr>
        <w:widowControl w:val="0"/>
        <w:autoSpaceDE w:val="0"/>
        <w:autoSpaceDN w:val="0"/>
        <w:adjustRightInd w:val="0"/>
        <w:spacing w:after="0" w:line="240" w:lineRule="auto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tbl>
      <w:tblPr>
        <w:tblStyle w:val="a7"/>
        <w:tblW w:w="102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785"/>
      </w:tblGrid>
      <w:tr w:rsidR="00E35115" w:rsidRPr="00E35115" w:rsidTr="003140B4">
        <w:tc>
          <w:tcPr>
            <w:tcW w:w="5495" w:type="dxa"/>
          </w:tcPr>
          <w:p w:rsidR="003140B4" w:rsidRDefault="00E35115" w:rsidP="003140B4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b/>
                <w:bCs/>
                <w:sz w:val="28"/>
                <w:szCs w:val="28"/>
              </w:rPr>
            </w:pPr>
            <w:r w:rsidRPr="00553896">
              <w:rPr>
                <w:rFonts w:ascii="PT Astra Serif" w:eastAsia="Calibri" w:hAnsi="PT Astra Serif" w:cs="Times New Roman"/>
                <w:b/>
                <w:bCs/>
                <w:sz w:val="28"/>
                <w:szCs w:val="28"/>
              </w:rPr>
              <w:t>Об установлении на 202</w:t>
            </w:r>
            <w:r w:rsidR="00CA38D6">
              <w:rPr>
                <w:rFonts w:ascii="PT Astra Serif" w:eastAsia="Calibri" w:hAnsi="PT Astra Serif" w:cs="Times New Roman"/>
                <w:b/>
                <w:bCs/>
                <w:sz w:val="28"/>
                <w:szCs w:val="28"/>
              </w:rPr>
              <w:t>7</w:t>
            </w:r>
            <w:r w:rsidRPr="00553896">
              <w:rPr>
                <w:rFonts w:ascii="PT Astra Serif" w:eastAsia="Calibri" w:hAnsi="PT Astra Serif" w:cs="Times New Roman"/>
                <w:b/>
                <w:bCs/>
                <w:sz w:val="28"/>
                <w:szCs w:val="28"/>
              </w:rPr>
              <w:t xml:space="preserve"> год запрета </w:t>
            </w:r>
          </w:p>
          <w:p w:rsidR="003140B4" w:rsidRDefault="00E35115" w:rsidP="003140B4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b/>
                <w:bCs/>
                <w:sz w:val="28"/>
                <w:szCs w:val="28"/>
              </w:rPr>
            </w:pPr>
            <w:r w:rsidRPr="00553896">
              <w:rPr>
                <w:rFonts w:ascii="PT Astra Serif" w:eastAsia="Calibri" w:hAnsi="PT Astra Serif" w:cs="Times New Roman"/>
                <w:b/>
                <w:bCs/>
                <w:sz w:val="28"/>
                <w:szCs w:val="28"/>
              </w:rPr>
              <w:t>на привлечение хозяйствующими субъектами, осуществляющими деятельность на территории Саратовской области, иностранных граждан, осуществляющих</w:t>
            </w:r>
            <w:r w:rsidR="002618CC">
              <w:rPr>
                <w:rFonts w:ascii="PT Astra Serif" w:eastAsia="Calibri" w:hAnsi="PT Astra Serif" w:cs="Times New Roman"/>
                <w:b/>
                <w:bCs/>
                <w:sz w:val="28"/>
                <w:szCs w:val="28"/>
              </w:rPr>
              <w:t xml:space="preserve"> </w:t>
            </w:r>
            <w:r w:rsidRPr="00553896">
              <w:rPr>
                <w:rFonts w:ascii="PT Astra Serif" w:eastAsia="Calibri" w:hAnsi="PT Astra Serif" w:cs="Times New Roman"/>
                <w:b/>
                <w:bCs/>
                <w:sz w:val="28"/>
                <w:szCs w:val="28"/>
              </w:rPr>
              <w:t xml:space="preserve">трудовую деятельность на основании патентов, </w:t>
            </w:r>
          </w:p>
          <w:p w:rsidR="00E35115" w:rsidRPr="00553896" w:rsidRDefault="00E35115" w:rsidP="003140B4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b/>
                <w:bCs/>
                <w:sz w:val="28"/>
                <w:szCs w:val="28"/>
              </w:rPr>
            </w:pPr>
            <w:r w:rsidRPr="00553896">
              <w:rPr>
                <w:rFonts w:ascii="PT Astra Serif" w:eastAsia="Calibri" w:hAnsi="PT Astra Serif" w:cs="Times New Roman"/>
                <w:b/>
                <w:bCs/>
                <w:sz w:val="28"/>
                <w:szCs w:val="28"/>
              </w:rPr>
              <w:t>по отдельным видам экономической деятельности</w:t>
            </w:r>
          </w:p>
        </w:tc>
        <w:tc>
          <w:tcPr>
            <w:tcW w:w="4785" w:type="dxa"/>
          </w:tcPr>
          <w:p w:rsidR="00E35115" w:rsidRPr="00E35115" w:rsidRDefault="00E35115" w:rsidP="00E35115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b/>
                <w:bCs/>
                <w:sz w:val="28"/>
                <w:szCs w:val="28"/>
              </w:rPr>
            </w:pPr>
          </w:p>
        </w:tc>
      </w:tr>
    </w:tbl>
    <w:p w:rsidR="001A7087" w:rsidRPr="00E35115" w:rsidRDefault="001A7087" w:rsidP="00E35115">
      <w:pPr>
        <w:widowControl w:val="0"/>
        <w:autoSpaceDE w:val="0"/>
        <w:autoSpaceDN w:val="0"/>
        <w:adjustRightInd w:val="0"/>
        <w:spacing w:after="0" w:line="240" w:lineRule="auto"/>
        <w:rPr>
          <w:rFonts w:ascii="PT Astra Serif" w:eastAsia="Calibri" w:hAnsi="PT Astra Serif" w:cs="Times New Roman"/>
          <w:sz w:val="28"/>
          <w:szCs w:val="28"/>
        </w:rPr>
      </w:pPr>
    </w:p>
    <w:p w:rsidR="00E35115" w:rsidRPr="00E35115" w:rsidRDefault="00E35115" w:rsidP="00C7043C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proofErr w:type="gramStart"/>
      <w:r w:rsidRPr="00E35115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В соответствии с пунктом 6 статьи 18.1 Федерального закона «О правовом положении иностранных граждан в Российской Федерации», </w:t>
      </w:r>
      <w:r w:rsidRPr="00C46396">
        <w:rPr>
          <w:rFonts w:ascii="PT Astra Serif" w:eastAsia="Times New Roman" w:hAnsi="PT Astra Serif" w:cs="Times New Roman"/>
          <w:sz w:val="28"/>
          <w:szCs w:val="28"/>
          <w:lang w:eastAsia="ru-RU"/>
        </w:rPr>
        <w:t>постановлением Правительства Российской Федерации от 7 декабря 2015 года № 1327 «Об утверждении Правил определения срока приведения хозяйствующими субъектами, осуществляющими деятельность на территории субъекта Российской Федерации, численности используемых ими иностранных работников в соответствие с запретом на привлечение такими хозяйствующими субъектами иностранных граждан, осуществляющих трудовую</w:t>
      </w:r>
      <w:proofErr w:type="gramEnd"/>
      <w:r w:rsidRPr="00C4639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proofErr w:type="gramStart"/>
      <w:r w:rsidRPr="00C4639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деятельность на основании патентов, по отдельным видам экономической деятельности, установленным высшим должностным лицом субъекта Российской Федерации (руководителем высшего исполнительного органа государственной власти субъекта Российской Федерации)» </w:t>
      </w:r>
      <w:r w:rsidR="00607279">
        <w:rPr>
          <w:rFonts w:ascii="PT Astra Serif" w:eastAsia="Times New Roman" w:hAnsi="PT Astra Serif" w:cs="Times New Roman"/>
          <w:sz w:val="28"/>
          <w:szCs w:val="28"/>
          <w:lang w:eastAsia="ru-RU"/>
        </w:rPr>
        <w:t>П</w:t>
      </w:r>
      <w:r w:rsidR="00662695">
        <w:rPr>
          <w:rFonts w:ascii="PT Astra Serif" w:eastAsia="Times New Roman" w:hAnsi="PT Astra Serif" w:cs="Times New Roman"/>
          <w:sz w:val="28"/>
          <w:szCs w:val="28"/>
          <w:lang w:eastAsia="ru-RU"/>
        </w:rPr>
        <w:t>ОСТАНОВЛЯЮ</w:t>
      </w:r>
      <w:r w:rsidRPr="00E35115">
        <w:rPr>
          <w:rFonts w:ascii="PT Astra Serif" w:eastAsia="Times New Roman" w:hAnsi="PT Astra Serif" w:cs="Times New Roman"/>
          <w:sz w:val="28"/>
          <w:szCs w:val="28"/>
          <w:lang w:eastAsia="ru-RU"/>
        </w:rPr>
        <w:t>:</w:t>
      </w:r>
      <w:proofErr w:type="gramEnd"/>
    </w:p>
    <w:p w:rsidR="00CA38D6" w:rsidRDefault="00E35115" w:rsidP="0006659D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35115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1. Установить </w:t>
      </w:r>
      <w:r w:rsidR="00491209">
        <w:rPr>
          <w:rFonts w:ascii="PT Astra Serif" w:eastAsia="Times New Roman" w:hAnsi="PT Astra Serif" w:cs="Times New Roman"/>
          <w:sz w:val="28"/>
          <w:szCs w:val="28"/>
          <w:lang w:val="en-US" w:eastAsia="ru-RU"/>
        </w:rPr>
        <w:t>c</w:t>
      </w:r>
      <w:r w:rsidR="00456B1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491209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1 </w:t>
      </w:r>
      <w:r w:rsidR="00866DAD">
        <w:rPr>
          <w:rFonts w:ascii="PT Astra Serif" w:eastAsia="Times New Roman" w:hAnsi="PT Astra Serif" w:cs="Times New Roman"/>
          <w:sz w:val="28"/>
          <w:szCs w:val="28"/>
          <w:lang w:eastAsia="ru-RU"/>
        </w:rPr>
        <w:t>января</w:t>
      </w:r>
      <w:r w:rsidRPr="00E35115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202</w:t>
      </w:r>
      <w:r w:rsidR="00CA38D6">
        <w:rPr>
          <w:rFonts w:ascii="PT Astra Serif" w:eastAsia="Times New Roman" w:hAnsi="PT Astra Serif" w:cs="Times New Roman"/>
          <w:sz w:val="28"/>
          <w:szCs w:val="28"/>
          <w:lang w:eastAsia="ru-RU"/>
        </w:rPr>
        <w:t>7</w:t>
      </w:r>
      <w:r w:rsidRPr="00E35115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год</w:t>
      </w:r>
      <w:r w:rsidR="00491209">
        <w:rPr>
          <w:rFonts w:ascii="PT Astra Serif" w:eastAsia="Times New Roman" w:hAnsi="PT Astra Serif" w:cs="Times New Roman"/>
          <w:sz w:val="28"/>
          <w:szCs w:val="28"/>
          <w:lang w:eastAsia="ru-RU"/>
        </w:rPr>
        <w:t>а по 31 декабря 202</w:t>
      </w:r>
      <w:r w:rsidR="00CA38D6">
        <w:rPr>
          <w:rFonts w:ascii="PT Astra Serif" w:eastAsia="Times New Roman" w:hAnsi="PT Astra Serif" w:cs="Times New Roman"/>
          <w:sz w:val="28"/>
          <w:szCs w:val="28"/>
          <w:lang w:eastAsia="ru-RU"/>
        </w:rPr>
        <w:t>7</w:t>
      </w:r>
      <w:r w:rsidR="00491209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года</w:t>
      </w:r>
      <w:r w:rsidR="00456B1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Pr="00E35115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запрет на привлечение хозяйствующими субъектами, осуществляющими деятельность на территории Саратовской области, иностранных граждан, осуществляющих трудовую деятельность на основании патентов, по </w:t>
      </w:r>
      <w:r w:rsidR="00C46396">
        <w:rPr>
          <w:rFonts w:ascii="PT Astra Serif" w:eastAsia="Times New Roman" w:hAnsi="PT Astra Serif" w:cs="Times New Roman"/>
          <w:sz w:val="28"/>
          <w:szCs w:val="28"/>
          <w:lang w:eastAsia="ru-RU"/>
        </w:rPr>
        <w:t>следующим</w:t>
      </w:r>
      <w:r w:rsidRPr="00E35115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видам экономической деятельности, предусмотренным Общероссийским классификатором видов экономической деятельности ОК 029-2014 (КДЕС</w:t>
      </w:r>
      <w:proofErr w:type="gramStart"/>
      <w:r w:rsidRPr="00E35115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</w:t>
      </w:r>
      <w:proofErr w:type="gramEnd"/>
      <w:r w:rsidRPr="00E35115">
        <w:rPr>
          <w:rFonts w:ascii="PT Astra Serif" w:eastAsia="Times New Roman" w:hAnsi="PT Astra Serif" w:cs="Times New Roman"/>
          <w:sz w:val="28"/>
          <w:szCs w:val="28"/>
          <w:lang w:eastAsia="ru-RU"/>
        </w:rPr>
        <w:t>ед. 2):</w:t>
      </w:r>
    </w:p>
    <w:p w:rsidR="00327F63" w:rsidRPr="00327F63" w:rsidRDefault="00327F63" w:rsidP="00327F63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27F63">
        <w:rPr>
          <w:rFonts w:ascii="PT Astra Serif" w:eastAsia="Times New Roman" w:hAnsi="PT Astra Serif" w:cs="Times New Roman"/>
          <w:sz w:val="28"/>
          <w:szCs w:val="28"/>
          <w:lang w:eastAsia="ru-RU"/>
        </w:rPr>
        <w:t>1) обеспечение электрической энергией, газом и паром; кондиционирование воздуха (код 35);</w:t>
      </w:r>
    </w:p>
    <w:p w:rsidR="00327F63" w:rsidRPr="00327F63" w:rsidRDefault="00327F63" w:rsidP="00327F63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27F63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>2) забор, очистка и распределение воды (код 36.00);</w:t>
      </w:r>
    </w:p>
    <w:p w:rsidR="00327F63" w:rsidRPr="00327F63" w:rsidRDefault="00327F63" w:rsidP="00327F63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27F63">
        <w:rPr>
          <w:rFonts w:ascii="PT Astra Serif" w:eastAsia="Times New Roman" w:hAnsi="PT Astra Serif" w:cs="Times New Roman"/>
          <w:sz w:val="28"/>
          <w:szCs w:val="28"/>
          <w:lang w:eastAsia="ru-RU"/>
        </w:rPr>
        <w:t>3) сбор и обработка сточных вод (код 37.00);</w:t>
      </w:r>
    </w:p>
    <w:p w:rsidR="00327F63" w:rsidRPr="00327F63" w:rsidRDefault="00327F63" w:rsidP="00327F63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27F63">
        <w:rPr>
          <w:rFonts w:ascii="PT Astra Serif" w:eastAsia="Times New Roman" w:hAnsi="PT Astra Serif" w:cs="Times New Roman"/>
          <w:sz w:val="28"/>
          <w:szCs w:val="28"/>
          <w:lang w:eastAsia="ru-RU"/>
        </w:rPr>
        <w:t>4) деятельность прочего сухопутного пассажирского транспорта (код 49.3);</w:t>
      </w:r>
    </w:p>
    <w:p w:rsidR="00327F63" w:rsidRPr="00163878" w:rsidRDefault="00327F63" w:rsidP="00327F63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63878">
        <w:rPr>
          <w:rFonts w:ascii="PT Astra Serif" w:eastAsia="Times New Roman" w:hAnsi="PT Astra Serif" w:cs="Times New Roman"/>
          <w:sz w:val="28"/>
          <w:szCs w:val="28"/>
          <w:lang w:eastAsia="ru-RU"/>
        </w:rPr>
        <w:t>5) деятельность автомобильного грузового транспорта и услуги по перевозкам (код 49.4);</w:t>
      </w:r>
    </w:p>
    <w:p w:rsidR="00327F63" w:rsidRPr="00327F63" w:rsidRDefault="00163878" w:rsidP="00327F63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6</w:t>
      </w:r>
      <w:r w:rsidR="00327F63" w:rsidRPr="00327F63">
        <w:rPr>
          <w:rFonts w:ascii="PT Astra Serif" w:eastAsia="Times New Roman" w:hAnsi="PT Astra Serif" w:cs="Times New Roman"/>
          <w:sz w:val="28"/>
          <w:szCs w:val="28"/>
          <w:lang w:eastAsia="ru-RU"/>
        </w:rPr>
        <w:t>) деятельность курьерская (код 53.20.3);</w:t>
      </w:r>
    </w:p>
    <w:p w:rsidR="00327F63" w:rsidRPr="00327F63" w:rsidRDefault="00163878" w:rsidP="00327F63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7</w:t>
      </w:r>
      <w:r w:rsidR="00327F63" w:rsidRPr="00327F63">
        <w:rPr>
          <w:rFonts w:ascii="PT Astra Serif" w:eastAsia="Times New Roman" w:hAnsi="PT Astra Serif" w:cs="Times New Roman"/>
          <w:sz w:val="28"/>
          <w:szCs w:val="28"/>
          <w:lang w:eastAsia="ru-RU"/>
        </w:rPr>
        <w:t>) деятельность по предоставлению продуктов питания и напитков (код 56);</w:t>
      </w:r>
    </w:p>
    <w:p w:rsidR="00327F63" w:rsidRPr="00327F63" w:rsidRDefault="00163878" w:rsidP="00327F63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8</w:t>
      </w:r>
      <w:r w:rsidR="00327F63" w:rsidRPr="00327F63">
        <w:rPr>
          <w:rFonts w:ascii="PT Astra Serif" w:eastAsia="Times New Roman" w:hAnsi="PT Astra Serif" w:cs="Times New Roman"/>
          <w:sz w:val="28"/>
          <w:szCs w:val="28"/>
          <w:lang w:eastAsia="ru-RU"/>
        </w:rPr>
        <w:t>) деятельность органов государственного управления по обеспечению военной безопасности, обязательному социальному обеспечению (код 84);</w:t>
      </w:r>
    </w:p>
    <w:p w:rsidR="00327F63" w:rsidRPr="00327F63" w:rsidRDefault="00163878" w:rsidP="00327F63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9</w:t>
      </w:r>
      <w:r w:rsidR="00327F63" w:rsidRPr="00327F63">
        <w:rPr>
          <w:rFonts w:ascii="PT Astra Serif" w:eastAsia="Times New Roman" w:hAnsi="PT Astra Serif" w:cs="Times New Roman"/>
          <w:sz w:val="28"/>
          <w:szCs w:val="28"/>
          <w:lang w:eastAsia="ru-RU"/>
        </w:rPr>
        <w:t>) образование (код 85);</w:t>
      </w:r>
    </w:p>
    <w:p w:rsidR="00327F63" w:rsidRDefault="00327F63" w:rsidP="00327F63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27F63">
        <w:rPr>
          <w:rFonts w:ascii="PT Astra Serif" w:eastAsia="Times New Roman" w:hAnsi="PT Astra Serif" w:cs="Times New Roman"/>
          <w:sz w:val="28"/>
          <w:szCs w:val="28"/>
          <w:lang w:eastAsia="ru-RU"/>
        </w:rPr>
        <w:t>1</w:t>
      </w:r>
      <w:r w:rsidR="00163878">
        <w:rPr>
          <w:rFonts w:ascii="PT Astra Serif" w:eastAsia="Times New Roman" w:hAnsi="PT Astra Serif" w:cs="Times New Roman"/>
          <w:sz w:val="28"/>
          <w:szCs w:val="28"/>
          <w:lang w:eastAsia="ru-RU"/>
        </w:rPr>
        <w:t>0</w:t>
      </w:r>
      <w:r w:rsidRPr="00327F63">
        <w:rPr>
          <w:rFonts w:ascii="PT Astra Serif" w:eastAsia="Times New Roman" w:hAnsi="PT Astra Serif" w:cs="Times New Roman"/>
          <w:sz w:val="28"/>
          <w:szCs w:val="28"/>
          <w:lang w:eastAsia="ru-RU"/>
        </w:rPr>
        <w:t>) деятельность в области здравоохранения и социальных услуг (раздел Q).</w:t>
      </w:r>
    </w:p>
    <w:p w:rsidR="00E53E83" w:rsidRPr="00E1017A" w:rsidRDefault="00E35115" w:rsidP="00327F63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1017A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2. </w:t>
      </w:r>
      <w:r w:rsidR="009020B3" w:rsidRPr="009020B3">
        <w:rPr>
          <w:rFonts w:ascii="PT Astra Serif" w:eastAsia="Times New Roman" w:hAnsi="PT Astra Serif" w:cs="Times New Roman"/>
          <w:sz w:val="28"/>
          <w:szCs w:val="28"/>
          <w:lang w:eastAsia="ru-RU"/>
        </w:rPr>
        <w:t>Хозяйствующим субъектам, осуществляющим деятельность на территории Саратовской области, привести численность используемых ими иностранных работников в соответствие с  запретом, предусмотренным</w:t>
      </w:r>
      <w:r w:rsidR="00921AF7" w:rsidRPr="00E1017A">
        <w:rPr>
          <w:rFonts w:ascii="PT Astra Serif" w:eastAsia="Times New Roman" w:hAnsi="PT Astra Serif" w:cs="Times New Roman"/>
          <w:sz w:val="28"/>
          <w:szCs w:val="28"/>
          <w:lang w:eastAsia="ru-RU"/>
        </w:rPr>
        <w:t>:</w:t>
      </w:r>
      <w:r w:rsidR="00E53E83" w:rsidRPr="00E1017A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</w:p>
    <w:p w:rsidR="00E53E83" w:rsidRPr="00E1017A" w:rsidRDefault="00E53E83" w:rsidP="00CA38D6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1017A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1) </w:t>
      </w:r>
      <w:r w:rsidR="00921AF7" w:rsidRPr="00E1017A">
        <w:rPr>
          <w:rFonts w:ascii="PT Astra Serif" w:eastAsia="Times New Roman" w:hAnsi="PT Astra Serif" w:cs="Times New Roman"/>
          <w:sz w:val="28"/>
          <w:szCs w:val="28"/>
          <w:lang w:eastAsia="ru-RU"/>
        </w:rPr>
        <w:t>подпункт</w:t>
      </w:r>
      <w:r w:rsidR="009020B3">
        <w:rPr>
          <w:rFonts w:ascii="PT Astra Serif" w:eastAsia="Times New Roman" w:hAnsi="PT Astra Serif" w:cs="Times New Roman"/>
          <w:sz w:val="28"/>
          <w:szCs w:val="28"/>
          <w:lang w:eastAsia="ru-RU"/>
        </w:rPr>
        <w:t>ом</w:t>
      </w:r>
      <w:r w:rsidR="00921AF7" w:rsidRPr="00E1017A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«1» пункта 1 настоящего постановления</w:t>
      </w:r>
      <w:r w:rsidR="00E1017A" w:rsidRPr="00E1017A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– </w:t>
      </w:r>
      <w:r w:rsidR="00E015B5">
        <w:rPr>
          <w:rFonts w:ascii="PT Astra Serif" w:eastAsia="Times New Roman" w:hAnsi="PT Astra Serif" w:cs="Times New Roman"/>
          <w:sz w:val="28"/>
          <w:szCs w:val="28"/>
          <w:lang w:eastAsia="ru-RU"/>
        </w:rPr>
        <w:t>до 1 января 202</w:t>
      </w:r>
      <w:r w:rsidR="006B5364">
        <w:rPr>
          <w:rFonts w:ascii="PT Astra Serif" w:eastAsia="Times New Roman" w:hAnsi="PT Astra Serif" w:cs="Times New Roman"/>
          <w:sz w:val="28"/>
          <w:szCs w:val="28"/>
          <w:lang w:eastAsia="ru-RU"/>
        </w:rPr>
        <w:t>7</w:t>
      </w:r>
      <w:r w:rsidR="00E015B5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года</w:t>
      </w:r>
      <w:r w:rsidRPr="00E1017A">
        <w:rPr>
          <w:rFonts w:ascii="PT Astra Serif" w:eastAsia="Times New Roman" w:hAnsi="PT Astra Serif" w:cs="Times New Roman"/>
          <w:sz w:val="28"/>
          <w:szCs w:val="28"/>
          <w:lang w:eastAsia="ru-RU"/>
        </w:rPr>
        <w:t>;</w:t>
      </w:r>
    </w:p>
    <w:p w:rsidR="00E53E83" w:rsidRPr="00E1017A" w:rsidRDefault="00E53E83" w:rsidP="00CA38D6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1017A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2) </w:t>
      </w:r>
      <w:r w:rsidR="00921AF7" w:rsidRPr="00E1017A">
        <w:rPr>
          <w:rFonts w:ascii="PT Astra Serif" w:eastAsia="Times New Roman" w:hAnsi="PT Astra Serif" w:cs="Times New Roman"/>
          <w:sz w:val="28"/>
          <w:szCs w:val="28"/>
          <w:lang w:eastAsia="ru-RU"/>
        </w:rPr>
        <w:t>подпункт</w:t>
      </w:r>
      <w:r w:rsidR="009020B3">
        <w:rPr>
          <w:rFonts w:ascii="PT Astra Serif" w:eastAsia="Times New Roman" w:hAnsi="PT Astra Serif" w:cs="Times New Roman"/>
          <w:sz w:val="28"/>
          <w:szCs w:val="28"/>
          <w:lang w:eastAsia="ru-RU"/>
        </w:rPr>
        <w:t>ом</w:t>
      </w:r>
      <w:r w:rsidR="00921AF7" w:rsidRPr="00E1017A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«2» пункта 1 настоящего постановления </w:t>
      </w:r>
      <w:r w:rsidR="00E1017A" w:rsidRPr="00E1017A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– </w:t>
      </w:r>
      <w:r w:rsidR="00E015B5" w:rsidRPr="00E015B5">
        <w:rPr>
          <w:rFonts w:ascii="PT Astra Serif" w:eastAsia="Times New Roman" w:hAnsi="PT Astra Serif" w:cs="Times New Roman"/>
          <w:sz w:val="28"/>
          <w:szCs w:val="28"/>
          <w:lang w:eastAsia="ru-RU"/>
        </w:rPr>
        <w:t>до 1 января 202</w:t>
      </w:r>
      <w:r w:rsidR="006B5364">
        <w:rPr>
          <w:rFonts w:ascii="PT Astra Serif" w:eastAsia="Times New Roman" w:hAnsi="PT Astra Serif" w:cs="Times New Roman"/>
          <w:sz w:val="28"/>
          <w:szCs w:val="28"/>
          <w:lang w:eastAsia="ru-RU"/>
        </w:rPr>
        <w:t>7</w:t>
      </w:r>
      <w:r w:rsidR="00E015B5" w:rsidRPr="00E015B5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года</w:t>
      </w:r>
      <w:r w:rsidR="00921AF7" w:rsidRPr="00E1017A">
        <w:rPr>
          <w:rFonts w:ascii="PT Astra Serif" w:eastAsia="Times New Roman" w:hAnsi="PT Astra Serif" w:cs="Times New Roman"/>
          <w:sz w:val="28"/>
          <w:szCs w:val="28"/>
          <w:lang w:eastAsia="ru-RU"/>
        </w:rPr>
        <w:t>;</w:t>
      </w:r>
    </w:p>
    <w:p w:rsidR="00E53E83" w:rsidRPr="00E1017A" w:rsidRDefault="00E53E83" w:rsidP="00CA38D6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1017A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3) </w:t>
      </w:r>
      <w:r w:rsidR="00921AF7" w:rsidRPr="00E1017A">
        <w:rPr>
          <w:rFonts w:ascii="PT Astra Serif" w:eastAsia="Times New Roman" w:hAnsi="PT Astra Serif" w:cs="Times New Roman"/>
          <w:sz w:val="28"/>
          <w:szCs w:val="28"/>
          <w:lang w:eastAsia="ru-RU"/>
        </w:rPr>
        <w:t>подпункт</w:t>
      </w:r>
      <w:r w:rsidR="009020B3">
        <w:rPr>
          <w:rFonts w:ascii="PT Astra Serif" w:eastAsia="Times New Roman" w:hAnsi="PT Astra Serif" w:cs="Times New Roman"/>
          <w:sz w:val="28"/>
          <w:szCs w:val="28"/>
          <w:lang w:eastAsia="ru-RU"/>
        </w:rPr>
        <w:t>ом</w:t>
      </w:r>
      <w:r w:rsidR="00921AF7" w:rsidRPr="00E1017A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«3» пункта 1 настоящего постановления </w:t>
      </w:r>
      <w:r w:rsidR="00E1017A" w:rsidRPr="00E1017A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– </w:t>
      </w:r>
      <w:r w:rsidR="00E015B5" w:rsidRPr="00E015B5">
        <w:rPr>
          <w:rFonts w:ascii="PT Astra Serif" w:eastAsia="Times New Roman" w:hAnsi="PT Astra Serif" w:cs="Times New Roman"/>
          <w:sz w:val="28"/>
          <w:szCs w:val="28"/>
          <w:lang w:eastAsia="ru-RU"/>
        </w:rPr>
        <w:t>до 1 января 202</w:t>
      </w:r>
      <w:r w:rsidR="006B5364">
        <w:rPr>
          <w:rFonts w:ascii="PT Astra Serif" w:eastAsia="Times New Roman" w:hAnsi="PT Astra Serif" w:cs="Times New Roman"/>
          <w:sz w:val="28"/>
          <w:szCs w:val="28"/>
          <w:lang w:eastAsia="ru-RU"/>
        </w:rPr>
        <w:t>7</w:t>
      </w:r>
      <w:r w:rsidR="00E015B5" w:rsidRPr="00E015B5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года</w:t>
      </w:r>
      <w:r w:rsidRPr="00E1017A">
        <w:rPr>
          <w:rFonts w:ascii="PT Astra Serif" w:eastAsia="Times New Roman" w:hAnsi="PT Astra Serif" w:cs="Times New Roman"/>
          <w:sz w:val="28"/>
          <w:szCs w:val="28"/>
          <w:lang w:eastAsia="ru-RU"/>
        </w:rPr>
        <w:t>;</w:t>
      </w:r>
    </w:p>
    <w:p w:rsidR="00E53E83" w:rsidRPr="00E1017A" w:rsidRDefault="00E53E83" w:rsidP="00CA38D6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1017A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4) </w:t>
      </w:r>
      <w:r w:rsidR="00921AF7" w:rsidRPr="00E1017A">
        <w:rPr>
          <w:rFonts w:ascii="PT Astra Serif" w:eastAsia="Times New Roman" w:hAnsi="PT Astra Serif" w:cs="Times New Roman"/>
          <w:sz w:val="28"/>
          <w:szCs w:val="28"/>
          <w:lang w:eastAsia="ru-RU"/>
        </w:rPr>
        <w:t>подпункт</w:t>
      </w:r>
      <w:r w:rsidR="009020B3">
        <w:rPr>
          <w:rFonts w:ascii="PT Astra Serif" w:eastAsia="Times New Roman" w:hAnsi="PT Astra Serif" w:cs="Times New Roman"/>
          <w:sz w:val="28"/>
          <w:szCs w:val="28"/>
          <w:lang w:eastAsia="ru-RU"/>
        </w:rPr>
        <w:t>ом</w:t>
      </w:r>
      <w:r w:rsidR="00921AF7" w:rsidRPr="00E1017A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«4» пункта 1 настоящего постановления </w:t>
      </w:r>
      <w:r w:rsidR="00E1017A" w:rsidRPr="00E1017A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– </w:t>
      </w:r>
      <w:r w:rsidR="00E015B5" w:rsidRPr="00E015B5">
        <w:rPr>
          <w:rFonts w:ascii="PT Astra Serif" w:eastAsia="Times New Roman" w:hAnsi="PT Astra Serif" w:cs="Times New Roman"/>
          <w:sz w:val="28"/>
          <w:szCs w:val="28"/>
          <w:lang w:eastAsia="ru-RU"/>
        </w:rPr>
        <w:t>до 1 января 202</w:t>
      </w:r>
      <w:r w:rsidR="006B5364">
        <w:rPr>
          <w:rFonts w:ascii="PT Astra Serif" w:eastAsia="Times New Roman" w:hAnsi="PT Astra Serif" w:cs="Times New Roman"/>
          <w:sz w:val="28"/>
          <w:szCs w:val="28"/>
          <w:lang w:eastAsia="ru-RU"/>
        </w:rPr>
        <w:t>7</w:t>
      </w:r>
      <w:r w:rsidR="00E015B5" w:rsidRPr="00E015B5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года</w:t>
      </w:r>
      <w:r w:rsidRPr="00E1017A">
        <w:rPr>
          <w:rFonts w:ascii="PT Astra Serif" w:eastAsia="Times New Roman" w:hAnsi="PT Astra Serif" w:cs="Times New Roman"/>
          <w:sz w:val="28"/>
          <w:szCs w:val="28"/>
          <w:lang w:eastAsia="ru-RU"/>
        </w:rPr>
        <w:t>;</w:t>
      </w:r>
    </w:p>
    <w:p w:rsidR="00E53E83" w:rsidRPr="00E1017A" w:rsidRDefault="00E53E83" w:rsidP="00CA38D6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1017A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5) </w:t>
      </w:r>
      <w:r w:rsidR="00921AF7" w:rsidRPr="00E1017A">
        <w:rPr>
          <w:rFonts w:ascii="PT Astra Serif" w:eastAsia="Times New Roman" w:hAnsi="PT Astra Serif" w:cs="Times New Roman"/>
          <w:sz w:val="28"/>
          <w:szCs w:val="28"/>
          <w:lang w:eastAsia="ru-RU"/>
        </w:rPr>
        <w:t>подпункт</w:t>
      </w:r>
      <w:r w:rsidR="009020B3">
        <w:rPr>
          <w:rFonts w:ascii="PT Astra Serif" w:eastAsia="Times New Roman" w:hAnsi="PT Astra Serif" w:cs="Times New Roman"/>
          <w:sz w:val="28"/>
          <w:szCs w:val="28"/>
          <w:lang w:eastAsia="ru-RU"/>
        </w:rPr>
        <w:t>ом</w:t>
      </w:r>
      <w:r w:rsidR="00921AF7" w:rsidRPr="00E1017A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«5» пункта 1 настоящего постановления </w:t>
      </w:r>
      <w:r w:rsidR="00E1017A" w:rsidRPr="00E1017A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– </w:t>
      </w:r>
      <w:r w:rsidR="00E015B5" w:rsidRPr="00E015B5">
        <w:rPr>
          <w:rFonts w:ascii="PT Astra Serif" w:eastAsia="Times New Roman" w:hAnsi="PT Astra Serif" w:cs="Times New Roman"/>
          <w:sz w:val="28"/>
          <w:szCs w:val="28"/>
          <w:lang w:eastAsia="ru-RU"/>
        </w:rPr>
        <w:t>до 1 января 202</w:t>
      </w:r>
      <w:r w:rsidR="006B5364">
        <w:rPr>
          <w:rFonts w:ascii="PT Astra Serif" w:eastAsia="Times New Roman" w:hAnsi="PT Astra Serif" w:cs="Times New Roman"/>
          <w:sz w:val="28"/>
          <w:szCs w:val="28"/>
          <w:lang w:eastAsia="ru-RU"/>
        </w:rPr>
        <w:t>7</w:t>
      </w:r>
      <w:r w:rsidR="00E015B5" w:rsidRPr="00E015B5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года</w:t>
      </w:r>
      <w:r w:rsidRPr="00E1017A">
        <w:rPr>
          <w:rFonts w:ascii="PT Astra Serif" w:eastAsia="Times New Roman" w:hAnsi="PT Astra Serif" w:cs="Times New Roman"/>
          <w:sz w:val="28"/>
          <w:szCs w:val="28"/>
          <w:lang w:eastAsia="ru-RU"/>
        </w:rPr>
        <w:t>;</w:t>
      </w:r>
    </w:p>
    <w:p w:rsidR="00C7043C" w:rsidRDefault="00163878" w:rsidP="00CA38D6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6</w:t>
      </w:r>
      <w:r w:rsidR="00C7043C">
        <w:rPr>
          <w:rFonts w:ascii="PT Astra Serif" w:eastAsia="Times New Roman" w:hAnsi="PT Astra Serif" w:cs="Times New Roman"/>
          <w:sz w:val="28"/>
          <w:szCs w:val="28"/>
          <w:lang w:eastAsia="ru-RU"/>
        </w:rPr>
        <w:t>)</w:t>
      </w:r>
      <w:r w:rsidR="00C7043C" w:rsidRPr="00C7043C">
        <w:t xml:space="preserve"> </w:t>
      </w:r>
      <w:r w:rsidR="00C7043C" w:rsidRPr="00C7043C">
        <w:rPr>
          <w:rFonts w:ascii="PT Astra Serif" w:eastAsia="Times New Roman" w:hAnsi="PT Astra Serif" w:cs="Times New Roman"/>
          <w:sz w:val="28"/>
          <w:szCs w:val="28"/>
          <w:lang w:eastAsia="ru-RU"/>
        </w:rPr>
        <w:t>подпунктом «</w:t>
      </w:r>
      <w:r w:rsidR="00362B0A">
        <w:rPr>
          <w:rFonts w:ascii="PT Astra Serif" w:eastAsia="Times New Roman" w:hAnsi="PT Astra Serif" w:cs="Times New Roman"/>
          <w:sz w:val="28"/>
          <w:szCs w:val="28"/>
          <w:lang w:eastAsia="ru-RU"/>
        </w:rPr>
        <w:t>6</w:t>
      </w:r>
      <w:r w:rsidR="00C7043C" w:rsidRPr="00C7043C">
        <w:rPr>
          <w:rFonts w:ascii="PT Astra Serif" w:eastAsia="Times New Roman" w:hAnsi="PT Astra Serif" w:cs="Times New Roman"/>
          <w:sz w:val="28"/>
          <w:szCs w:val="28"/>
          <w:lang w:eastAsia="ru-RU"/>
        </w:rPr>
        <w:t>» пункта 1 настоящего постановления – до 1 января 202</w:t>
      </w:r>
      <w:r w:rsidR="006B5364">
        <w:rPr>
          <w:rFonts w:ascii="PT Astra Serif" w:eastAsia="Times New Roman" w:hAnsi="PT Astra Serif" w:cs="Times New Roman"/>
          <w:sz w:val="28"/>
          <w:szCs w:val="28"/>
          <w:lang w:eastAsia="ru-RU"/>
        </w:rPr>
        <w:t>7</w:t>
      </w:r>
      <w:r w:rsidR="00C7043C" w:rsidRPr="00C7043C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года</w:t>
      </w:r>
      <w:r w:rsidR="00327F63">
        <w:rPr>
          <w:rFonts w:ascii="PT Astra Serif" w:eastAsia="Times New Roman" w:hAnsi="PT Astra Serif" w:cs="Times New Roman"/>
          <w:sz w:val="28"/>
          <w:szCs w:val="28"/>
          <w:lang w:eastAsia="ru-RU"/>
        </w:rPr>
        <w:t>;</w:t>
      </w:r>
    </w:p>
    <w:p w:rsidR="00C7043C" w:rsidRDefault="00163878" w:rsidP="00CA38D6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7</w:t>
      </w:r>
      <w:r w:rsidR="00C7043C">
        <w:rPr>
          <w:rFonts w:ascii="PT Astra Serif" w:eastAsia="Times New Roman" w:hAnsi="PT Astra Serif" w:cs="Times New Roman"/>
          <w:sz w:val="28"/>
          <w:szCs w:val="28"/>
          <w:lang w:eastAsia="ru-RU"/>
        </w:rPr>
        <w:t>)</w:t>
      </w:r>
      <w:r w:rsidR="00C7043C" w:rsidRPr="00C7043C">
        <w:t xml:space="preserve"> </w:t>
      </w:r>
      <w:r w:rsidR="00C7043C" w:rsidRPr="00C7043C">
        <w:rPr>
          <w:rFonts w:ascii="PT Astra Serif" w:eastAsia="Times New Roman" w:hAnsi="PT Astra Serif" w:cs="Times New Roman"/>
          <w:sz w:val="28"/>
          <w:szCs w:val="28"/>
          <w:lang w:eastAsia="ru-RU"/>
        </w:rPr>
        <w:t>подпунктом «</w:t>
      </w:r>
      <w:r w:rsidR="00362B0A">
        <w:rPr>
          <w:rFonts w:ascii="PT Astra Serif" w:eastAsia="Times New Roman" w:hAnsi="PT Astra Serif" w:cs="Times New Roman"/>
          <w:sz w:val="28"/>
          <w:szCs w:val="28"/>
          <w:lang w:eastAsia="ru-RU"/>
        </w:rPr>
        <w:t>7</w:t>
      </w:r>
      <w:r w:rsidR="00C7043C" w:rsidRPr="00C7043C">
        <w:rPr>
          <w:rFonts w:ascii="PT Astra Serif" w:eastAsia="Times New Roman" w:hAnsi="PT Astra Serif" w:cs="Times New Roman"/>
          <w:sz w:val="28"/>
          <w:szCs w:val="28"/>
          <w:lang w:eastAsia="ru-RU"/>
        </w:rPr>
        <w:t>» пункта 1 настоящего постановления – до 1 января 202</w:t>
      </w:r>
      <w:r w:rsidR="006B5364">
        <w:rPr>
          <w:rFonts w:ascii="PT Astra Serif" w:eastAsia="Times New Roman" w:hAnsi="PT Astra Serif" w:cs="Times New Roman"/>
          <w:sz w:val="28"/>
          <w:szCs w:val="28"/>
          <w:lang w:eastAsia="ru-RU"/>
        </w:rPr>
        <w:t>7</w:t>
      </w:r>
      <w:r w:rsidR="00C7043C" w:rsidRPr="00C7043C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года</w:t>
      </w:r>
      <w:r w:rsidR="00327F63">
        <w:rPr>
          <w:rFonts w:ascii="PT Astra Serif" w:eastAsia="Times New Roman" w:hAnsi="PT Astra Serif" w:cs="Times New Roman"/>
          <w:sz w:val="28"/>
          <w:szCs w:val="28"/>
          <w:lang w:eastAsia="ru-RU"/>
        </w:rPr>
        <w:t>;</w:t>
      </w:r>
    </w:p>
    <w:p w:rsidR="00C7043C" w:rsidRDefault="00163878" w:rsidP="00CA38D6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8</w:t>
      </w:r>
      <w:r w:rsidR="00C7043C">
        <w:rPr>
          <w:rFonts w:ascii="PT Astra Serif" w:eastAsia="Times New Roman" w:hAnsi="PT Astra Serif" w:cs="Times New Roman"/>
          <w:sz w:val="28"/>
          <w:szCs w:val="28"/>
          <w:lang w:eastAsia="ru-RU"/>
        </w:rPr>
        <w:t>)</w:t>
      </w:r>
      <w:r w:rsidR="00C7043C" w:rsidRPr="00C7043C">
        <w:t xml:space="preserve"> </w:t>
      </w:r>
      <w:r w:rsidR="00C7043C" w:rsidRPr="00C7043C">
        <w:rPr>
          <w:rFonts w:ascii="PT Astra Serif" w:eastAsia="Times New Roman" w:hAnsi="PT Astra Serif" w:cs="Times New Roman"/>
          <w:sz w:val="28"/>
          <w:szCs w:val="28"/>
          <w:lang w:eastAsia="ru-RU"/>
        </w:rPr>
        <w:t>подпунктом «</w:t>
      </w:r>
      <w:r w:rsidR="00362B0A">
        <w:rPr>
          <w:rFonts w:ascii="PT Astra Serif" w:eastAsia="Times New Roman" w:hAnsi="PT Astra Serif" w:cs="Times New Roman"/>
          <w:sz w:val="28"/>
          <w:szCs w:val="28"/>
          <w:lang w:eastAsia="ru-RU"/>
        </w:rPr>
        <w:t>8</w:t>
      </w:r>
      <w:r w:rsidR="00C7043C" w:rsidRPr="00C7043C">
        <w:rPr>
          <w:rFonts w:ascii="PT Astra Serif" w:eastAsia="Times New Roman" w:hAnsi="PT Astra Serif" w:cs="Times New Roman"/>
          <w:sz w:val="28"/>
          <w:szCs w:val="28"/>
          <w:lang w:eastAsia="ru-RU"/>
        </w:rPr>
        <w:t>» пункта 1 настоящего постановления – до 1 января 202</w:t>
      </w:r>
      <w:r w:rsidR="006B5364">
        <w:rPr>
          <w:rFonts w:ascii="PT Astra Serif" w:eastAsia="Times New Roman" w:hAnsi="PT Astra Serif" w:cs="Times New Roman"/>
          <w:sz w:val="28"/>
          <w:szCs w:val="28"/>
          <w:lang w:eastAsia="ru-RU"/>
        </w:rPr>
        <w:t>7</w:t>
      </w:r>
      <w:r w:rsidR="00C7043C" w:rsidRPr="00C7043C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года</w:t>
      </w:r>
      <w:r w:rsidR="00327F63">
        <w:rPr>
          <w:rFonts w:ascii="PT Astra Serif" w:eastAsia="Times New Roman" w:hAnsi="PT Astra Serif" w:cs="Times New Roman"/>
          <w:sz w:val="28"/>
          <w:szCs w:val="28"/>
          <w:lang w:eastAsia="ru-RU"/>
        </w:rPr>
        <w:t>;</w:t>
      </w:r>
    </w:p>
    <w:p w:rsidR="00C7043C" w:rsidRDefault="00163878" w:rsidP="00CA38D6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9</w:t>
      </w:r>
      <w:r w:rsidR="00C7043C">
        <w:rPr>
          <w:rFonts w:ascii="PT Astra Serif" w:eastAsia="Times New Roman" w:hAnsi="PT Astra Serif" w:cs="Times New Roman"/>
          <w:sz w:val="28"/>
          <w:szCs w:val="28"/>
          <w:lang w:eastAsia="ru-RU"/>
        </w:rPr>
        <w:t>)</w:t>
      </w:r>
      <w:r w:rsidR="00C7043C" w:rsidRPr="00C7043C">
        <w:t xml:space="preserve"> </w:t>
      </w:r>
      <w:r w:rsidR="00C7043C" w:rsidRPr="00C7043C">
        <w:rPr>
          <w:rFonts w:ascii="PT Astra Serif" w:eastAsia="Times New Roman" w:hAnsi="PT Astra Serif" w:cs="Times New Roman"/>
          <w:sz w:val="28"/>
          <w:szCs w:val="28"/>
          <w:lang w:eastAsia="ru-RU"/>
        </w:rPr>
        <w:t>подпунктом «</w:t>
      </w:r>
      <w:r w:rsidR="00362B0A">
        <w:rPr>
          <w:rFonts w:ascii="PT Astra Serif" w:eastAsia="Times New Roman" w:hAnsi="PT Astra Serif" w:cs="Times New Roman"/>
          <w:sz w:val="28"/>
          <w:szCs w:val="28"/>
          <w:lang w:eastAsia="ru-RU"/>
        </w:rPr>
        <w:t>9</w:t>
      </w:r>
      <w:r w:rsidR="00C7043C" w:rsidRPr="00C7043C">
        <w:rPr>
          <w:rFonts w:ascii="PT Astra Serif" w:eastAsia="Times New Roman" w:hAnsi="PT Astra Serif" w:cs="Times New Roman"/>
          <w:sz w:val="28"/>
          <w:szCs w:val="28"/>
          <w:lang w:eastAsia="ru-RU"/>
        </w:rPr>
        <w:t>» пункта 1 настоящего постановления – до 1 января 202</w:t>
      </w:r>
      <w:r w:rsidR="006B5364">
        <w:rPr>
          <w:rFonts w:ascii="PT Astra Serif" w:eastAsia="Times New Roman" w:hAnsi="PT Astra Serif" w:cs="Times New Roman"/>
          <w:sz w:val="28"/>
          <w:szCs w:val="28"/>
          <w:lang w:eastAsia="ru-RU"/>
        </w:rPr>
        <w:t>7</w:t>
      </w:r>
      <w:r w:rsidR="00C7043C" w:rsidRPr="00C7043C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года</w:t>
      </w:r>
      <w:r w:rsidR="00327F63">
        <w:rPr>
          <w:rFonts w:ascii="PT Astra Serif" w:eastAsia="Times New Roman" w:hAnsi="PT Astra Serif" w:cs="Times New Roman"/>
          <w:sz w:val="28"/>
          <w:szCs w:val="28"/>
          <w:lang w:eastAsia="ru-RU"/>
        </w:rPr>
        <w:t>;</w:t>
      </w:r>
    </w:p>
    <w:p w:rsidR="00C7043C" w:rsidRPr="00841DBF" w:rsidRDefault="00C7043C" w:rsidP="00CA38D6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1</w:t>
      </w:r>
      <w:r w:rsidR="00163878">
        <w:rPr>
          <w:rFonts w:ascii="PT Astra Serif" w:eastAsia="Times New Roman" w:hAnsi="PT Astra Serif" w:cs="Times New Roman"/>
          <w:sz w:val="28"/>
          <w:szCs w:val="28"/>
          <w:lang w:eastAsia="ru-RU"/>
        </w:rPr>
        <w:t>0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)</w:t>
      </w:r>
      <w:r w:rsidRPr="00C7043C">
        <w:t xml:space="preserve"> </w:t>
      </w:r>
      <w:r w:rsidRPr="00C7043C">
        <w:rPr>
          <w:rFonts w:ascii="PT Astra Serif" w:eastAsia="Times New Roman" w:hAnsi="PT Astra Serif" w:cs="Times New Roman"/>
          <w:sz w:val="28"/>
          <w:szCs w:val="28"/>
          <w:lang w:eastAsia="ru-RU"/>
        </w:rPr>
        <w:t>подпунктом «</w:t>
      </w:r>
      <w:bookmarkStart w:id="0" w:name="_GoBack"/>
      <w:bookmarkEnd w:id="0"/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1</w:t>
      </w:r>
      <w:r w:rsidR="00362B0A">
        <w:rPr>
          <w:rFonts w:ascii="PT Astra Serif" w:eastAsia="Times New Roman" w:hAnsi="PT Astra Serif" w:cs="Times New Roman"/>
          <w:sz w:val="28"/>
          <w:szCs w:val="28"/>
          <w:lang w:eastAsia="ru-RU"/>
        </w:rPr>
        <w:t>0</w:t>
      </w:r>
      <w:r w:rsidRPr="00C7043C">
        <w:rPr>
          <w:rFonts w:ascii="PT Astra Serif" w:eastAsia="Times New Roman" w:hAnsi="PT Astra Serif" w:cs="Times New Roman"/>
          <w:sz w:val="28"/>
          <w:szCs w:val="28"/>
          <w:lang w:eastAsia="ru-RU"/>
        </w:rPr>
        <w:t>» пункта 1 настоящего постановления – до 1 января 202</w:t>
      </w:r>
      <w:r w:rsidR="006B5364">
        <w:rPr>
          <w:rFonts w:ascii="PT Astra Serif" w:eastAsia="Times New Roman" w:hAnsi="PT Astra Serif" w:cs="Times New Roman"/>
          <w:sz w:val="28"/>
          <w:szCs w:val="28"/>
          <w:lang w:eastAsia="ru-RU"/>
        </w:rPr>
        <w:t>7</w:t>
      </w:r>
      <w:r w:rsidRPr="00C7043C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года.</w:t>
      </w:r>
    </w:p>
    <w:p w:rsidR="00E35115" w:rsidRPr="00841DBF" w:rsidRDefault="00E35115" w:rsidP="00CA38D6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41DBF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>3. Министерству информации и массовых коммуникаций области опубликовать настоящее постановление в течение десяти дней со дня его подписания.</w:t>
      </w:r>
    </w:p>
    <w:p w:rsidR="00E35115" w:rsidRPr="00E35115" w:rsidRDefault="00E35115" w:rsidP="00CA38D6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41DBF">
        <w:rPr>
          <w:rFonts w:ascii="PT Astra Serif" w:eastAsia="Times New Roman" w:hAnsi="PT Astra Serif" w:cs="Times New Roman"/>
          <w:sz w:val="28"/>
          <w:szCs w:val="28"/>
          <w:lang w:eastAsia="ru-RU"/>
        </w:rPr>
        <w:t>4. Настоящее постановление вступает в силу со дня его официального опубликования.</w:t>
      </w:r>
    </w:p>
    <w:p w:rsidR="00E35115" w:rsidRPr="00E35115" w:rsidRDefault="00E35115" w:rsidP="00CA38D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PT Astra Serif" w:eastAsia="Calibri" w:hAnsi="PT Astra Serif" w:cs="Times New Roman"/>
          <w:b/>
          <w:sz w:val="28"/>
          <w:szCs w:val="28"/>
        </w:rPr>
      </w:pPr>
    </w:p>
    <w:p w:rsidR="00C46396" w:rsidRDefault="00C46396" w:rsidP="00E35115">
      <w:pPr>
        <w:widowControl w:val="0"/>
        <w:autoSpaceDE w:val="0"/>
        <w:autoSpaceDN w:val="0"/>
        <w:adjustRightInd w:val="0"/>
        <w:spacing w:after="0" w:line="240" w:lineRule="auto"/>
        <w:rPr>
          <w:rFonts w:ascii="PT Astra Serif" w:eastAsia="Calibri" w:hAnsi="PT Astra Serif" w:cs="Times New Roman"/>
          <w:b/>
          <w:sz w:val="28"/>
          <w:szCs w:val="28"/>
        </w:rPr>
      </w:pPr>
    </w:p>
    <w:p w:rsidR="003140B4" w:rsidRPr="00E35115" w:rsidRDefault="003140B4" w:rsidP="00E35115">
      <w:pPr>
        <w:widowControl w:val="0"/>
        <w:autoSpaceDE w:val="0"/>
        <w:autoSpaceDN w:val="0"/>
        <w:adjustRightInd w:val="0"/>
        <w:spacing w:after="0" w:line="240" w:lineRule="auto"/>
        <w:rPr>
          <w:rFonts w:ascii="PT Astra Serif" w:eastAsia="Calibri" w:hAnsi="PT Astra Serif" w:cs="Times New Roman"/>
          <w:b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E35115" w:rsidRPr="00E35115" w:rsidTr="00336605">
        <w:tc>
          <w:tcPr>
            <w:tcW w:w="4785" w:type="dxa"/>
          </w:tcPr>
          <w:p w:rsidR="00E35115" w:rsidRPr="00E35115" w:rsidRDefault="00E35115" w:rsidP="00E35115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b/>
                <w:sz w:val="28"/>
                <w:szCs w:val="28"/>
              </w:rPr>
            </w:pPr>
            <w:r w:rsidRPr="00E35115">
              <w:rPr>
                <w:rFonts w:ascii="PT Astra Serif" w:eastAsia="Calibri" w:hAnsi="PT Astra Serif" w:cs="Times New Roman"/>
                <w:b/>
                <w:sz w:val="28"/>
                <w:szCs w:val="28"/>
              </w:rPr>
              <w:t>Губернатор Саратовской области</w:t>
            </w:r>
          </w:p>
        </w:tc>
        <w:tc>
          <w:tcPr>
            <w:tcW w:w="4785" w:type="dxa"/>
          </w:tcPr>
          <w:p w:rsidR="00E35115" w:rsidRPr="00E35115" w:rsidRDefault="00E35115" w:rsidP="00E351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PT Astra Serif" w:eastAsia="Calibri" w:hAnsi="PT Astra Serif" w:cs="Times New Roman"/>
                <w:b/>
                <w:sz w:val="28"/>
                <w:szCs w:val="28"/>
              </w:rPr>
            </w:pPr>
            <w:r w:rsidRPr="00E35115">
              <w:rPr>
                <w:rFonts w:ascii="PT Astra Serif" w:eastAsia="Calibri" w:hAnsi="PT Astra Serif" w:cs="Times New Roman"/>
                <w:b/>
                <w:sz w:val="28"/>
                <w:szCs w:val="28"/>
              </w:rPr>
              <w:t xml:space="preserve">Р.В. </w:t>
            </w:r>
            <w:proofErr w:type="spellStart"/>
            <w:r w:rsidRPr="00E35115">
              <w:rPr>
                <w:rFonts w:ascii="PT Astra Serif" w:eastAsia="Calibri" w:hAnsi="PT Astra Serif" w:cs="Times New Roman"/>
                <w:b/>
                <w:sz w:val="28"/>
                <w:szCs w:val="28"/>
              </w:rPr>
              <w:t>Бусаргин</w:t>
            </w:r>
            <w:proofErr w:type="spellEnd"/>
          </w:p>
        </w:tc>
      </w:tr>
    </w:tbl>
    <w:p w:rsidR="00E35115" w:rsidRPr="00E35115" w:rsidRDefault="00E35115" w:rsidP="000929FA">
      <w:pPr>
        <w:rPr>
          <w:rFonts w:ascii="PT Astra Serif" w:eastAsia="Calibri" w:hAnsi="PT Astra Serif" w:cs="Times New Roman"/>
        </w:rPr>
      </w:pPr>
    </w:p>
    <w:sectPr w:rsidR="00E35115" w:rsidRPr="00E35115" w:rsidSect="00B24B57">
      <w:headerReference w:type="even" r:id="rId8"/>
      <w:headerReference w:type="default" r:id="rId9"/>
      <w:pgSz w:w="11906" w:h="16838"/>
      <w:pgMar w:top="397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E4A" w:rsidRDefault="00265E4A">
      <w:pPr>
        <w:spacing w:after="0" w:line="240" w:lineRule="auto"/>
      </w:pPr>
      <w:r>
        <w:separator/>
      </w:r>
    </w:p>
  </w:endnote>
  <w:endnote w:type="continuationSeparator" w:id="0">
    <w:p w:rsidR="00265E4A" w:rsidRDefault="00265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E4A" w:rsidRDefault="00265E4A">
      <w:pPr>
        <w:spacing w:after="0" w:line="240" w:lineRule="auto"/>
      </w:pPr>
      <w:r>
        <w:separator/>
      </w:r>
    </w:p>
  </w:footnote>
  <w:footnote w:type="continuationSeparator" w:id="0">
    <w:p w:rsidR="00265E4A" w:rsidRDefault="00265E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B57" w:rsidRDefault="00B24B57">
    <w:pPr>
      <w:pStyle w:val="a3"/>
    </w:pPr>
    <w: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5E4A" w:rsidRPr="00944BF0" w:rsidRDefault="00394B92" w:rsidP="00336605">
    <w:pPr>
      <w:pStyle w:val="a3"/>
      <w:jc w:val="center"/>
      <w:rPr>
        <w:rFonts w:ascii="Times New Roman" w:hAnsi="Times New Roman"/>
      </w:rPr>
    </w:pPr>
    <w:r>
      <w:rPr>
        <w:rFonts w:ascii="Times New Roman" w:hAnsi="Times New Roman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FB2"/>
    <w:rsid w:val="0004590F"/>
    <w:rsid w:val="0006659D"/>
    <w:rsid w:val="000929FA"/>
    <w:rsid w:val="00163878"/>
    <w:rsid w:val="001A7087"/>
    <w:rsid w:val="00211395"/>
    <w:rsid w:val="002618CC"/>
    <w:rsid w:val="00265E4A"/>
    <w:rsid w:val="003140B4"/>
    <w:rsid w:val="00327F63"/>
    <w:rsid w:val="00335314"/>
    <w:rsid w:val="00336605"/>
    <w:rsid w:val="00362B0A"/>
    <w:rsid w:val="00394B92"/>
    <w:rsid w:val="00456B1B"/>
    <w:rsid w:val="00491209"/>
    <w:rsid w:val="004A4435"/>
    <w:rsid w:val="00553896"/>
    <w:rsid w:val="0059160C"/>
    <w:rsid w:val="005C44AE"/>
    <w:rsid w:val="005D11C3"/>
    <w:rsid w:val="00607279"/>
    <w:rsid w:val="00637074"/>
    <w:rsid w:val="00662695"/>
    <w:rsid w:val="00663F2D"/>
    <w:rsid w:val="006B5364"/>
    <w:rsid w:val="00712F3C"/>
    <w:rsid w:val="00722477"/>
    <w:rsid w:val="0076762C"/>
    <w:rsid w:val="007A2FFF"/>
    <w:rsid w:val="00841DBF"/>
    <w:rsid w:val="008503F7"/>
    <w:rsid w:val="00866DAD"/>
    <w:rsid w:val="009020B3"/>
    <w:rsid w:val="00906251"/>
    <w:rsid w:val="00921AF7"/>
    <w:rsid w:val="009225E0"/>
    <w:rsid w:val="009F6ACF"/>
    <w:rsid w:val="00A56AF7"/>
    <w:rsid w:val="00B01D14"/>
    <w:rsid w:val="00B24B57"/>
    <w:rsid w:val="00B621C2"/>
    <w:rsid w:val="00B95BAF"/>
    <w:rsid w:val="00C3304D"/>
    <w:rsid w:val="00C46396"/>
    <w:rsid w:val="00C7043C"/>
    <w:rsid w:val="00C80D57"/>
    <w:rsid w:val="00CA38D6"/>
    <w:rsid w:val="00CB27D5"/>
    <w:rsid w:val="00CE1361"/>
    <w:rsid w:val="00CF1DF2"/>
    <w:rsid w:val="00D224F3"/>
    <w:rsid w:val="00D57B02"/>
    <w:rsid w:val="00DB6437"/>
    <w:rsid w:val="00DF7630"/>
    <w:rsid w:val="00E015B5"/>
    <w:rsid w:val="00E1017A"/>
    <w:rsid w:val="00E31DD7"/>
    <w:rsid w:val="00E35115"/>
    <w:rsid w:val="00E53E83"/>
    <w:rsid w:val="00F16769"/>
    <w:rsid w:val="00F27F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ВерхКолонтитул"/>
    <w:basedOn w:val="a"/>
    <w:link w:val="a4"/>
    <w:uiPriority w:val="99"/>
    <w:unhideWhenUsed/>
    <w:rsid w:val="00E35115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ВерхКолонтитул Знак"/>
    <w:basedOn w:val="a0"/>
    <w:link w:val="a3"/>
    <w:uiPriority w:val="99"/>
    <w:rsid w:val="00E35115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35115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E35115"/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E35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1139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22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224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ВерхКолонтитул"/>
    <w:basedOn w:val="a"/>
    <w:link w:val="a4"/>
    <w:uiPriority w:val="99"/>
    <w:unhideWhenUsed/>
    <w:rsid w:val="00E35115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ВерхКолонтитул Знак"/>
    <w:basedOn w:val="a0"/>
    <w:link w:val="a3"/>
    <w:uiPriority w:val="99"/>
    <w:rsid w:val="00E35115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35115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E35115"/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E35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1139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22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224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EDF9C4-E2DE-4B4D-9CE0-6A327ACFF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KrushenitskyKV</dc:creator>
  <cp:lastModifiedBy>Москвичёва Маргарита Владими</cp:lastModifiedBy>
  <cp:revision>39</cp:revision>
  <cp:lastPrinted>2026-08-18T05:38:00Z</cp:lastPrinted>
  <dcterms:created xsi:type="dcterms:W3CDTF">2025-11-07T12:28:00Z</dcterms:created>
  <dcterms:modified xsi:type="dcterms:W3CDTF">2026-08-18T05:55:00Z</dcterms:modified>
</cp:coreProperties>
</file>