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120664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Сергея Юрьевича Вербина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C52B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Вечный Хутор Дмитриевского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5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C52BB4" w:rsidRDefault="00120664" w:rsidP="0012066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52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район детской площадки </w:t>
      </w:r>
    </w:p>
    <w:p w:rsidR="002B4819" w:rsidRPr="00A36F7D" w:rsidRDefault="00C52BB4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Вечный Хутор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20664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поселения Алексей Николаевич Бердников</w:t>
      </w:r>
      <w:r w:rsidR="00C52BB4">
        <w:rPr>
          <w:rFonts w:ascii="PT Astra Serif" w:eastAsia="Times New Roman" w:hAnsi="PT Astra Serif" w:cs="Times New Roman"/>
          <w:sz w:val="28"/>
          <w:szCs w:val="28"/>
          <w:lang w:eastAsia="ru-RU"/>
        </w:rPr>
        <w:t>, заместитель главы администрации района Иван Сергеевич Лялин, депутат Дмитриевского муниципального образования Юрий Николаевич Дьяков</w:t>
      </w:r>
      <w:r w:rsidR="0012066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</w:t>
      </w:r>
      <w:r w:rsidR="0012066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2</w:t>
      </w:r>
      <w:r w:rsidR="00852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852982" w:rsidRDefault="0085298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3F7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уховницк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Отчет о работе администрации </w:t>
      </w:r>
      <w:r w:rsidR="00C52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725A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 Алексей Николаевич</w:t>
      </w:r>
      <w:r w:rsidR="0001393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852982" w:rsidRDefault="007E52C0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63D"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Вербина Сергея Юрьевича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района;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982" w:rsidRDefault="00A310E5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Бердникова Алексея Николаевича</w:t>
      </w:r>
      <w:r w:rsidR="00C52BB4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C52BB4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образования.</w:t>
      </w:r>
    </w:p>
    <w:p w:rsidR="00C52BB4" w:rsidRPr="00A36F7D" w:rsidRDefault="00C52BB4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4A4DB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</w:t>
      </w:r>
      <w:r w:rsidR="00C52BB4" w:rsidRP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деревне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592F" w:rsidRDefault="006D25EB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40E9" w:rsidRPr="00A36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471BAB" w:rsidRPr="00A36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оручение </w:t>
      </w:r>
      <w:r w:rsidR="00C52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Дмитриевского муниципального образования Бердникову А.Н.</w:t>
      </w:r>
      <w:r w:rsidR="006C59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обсудить план дорожных работ на 2025 год</w:t>
      </w:r>
      <w:r w:rsidR="00DC0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жителями села и депутатами сельского Совета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последующим опубликованием на официальном сайте муниципального образования</w:t>
      </w:r>
      <w:r w:rsidR="006C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FF8" w:rsidRDefault="00535FB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Автобусное сообщение Духовницкое - Балаково</w:t>
      </w:r>
      <w:r w:rsid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5B93" w:rsidRPr="00F95B93" w:rsidRDefault="006D25EB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5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5EB" w:rsidRPr="00535FB9" w:rsidRDefault="00535FB9" w:rsidP="006D25E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3F2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деревни, покос травы</w:t>
      </w:r>
      <w:r w:rsidR="006D25EB" w:rsidRPr="00535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25EB" w:rsidRDefault="006D25EB" w:rsidP="006D25E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22F4" w:rsidRPr="00A36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Поручение </w:t>
      </w:r>
      <w:r w:rsidR="003F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Дмитриевского муниципального образования Бердникову А.Н. проводить работы </w:t>
      </w:r>
      <w:r w:rsidR="003E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благоустройству </w:t>
      </w:r>
      <w:r w:rsidR="003F2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основе.</w:t>
      </w:r>
    </w:p>
    <w:p w:rsidR="003F22F4" w:rsidRPr="00535FB9" w:rsidRDefault="003F22F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Водоснабжение (вода имеется, достаточное количество, но состояние 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2F4" w:rsidRPr="00F95B93" w:rsidRDefault="003F22F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F4" w:rsidRPr="00535FB9" w:rsidRDefault="00DC0FAC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абонентов к высокоскоростному интернету</w:t>
      </w:r>
    </w:p>
    <w:p w:rsidR="003F22F4" w:rsidRPr="00F95B93" w:rsidRDefault="003F22F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F4" w:rsidRPr="00535FB9" w:rsidRDefault="00DC0FAC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Заброшенные дома</w:t>
      </w:r>
    </w:p>
    <w:p w:rsidR="003F22F4" w:rsidRPr="00F95B93" w:rsidRDefault="003F22F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пояснил, что данный вопрос на контроле у главы поселения, но собственник домовладения обязан поддерживать жилой дом в надлежащем состоянии, не допуская бесхозяйственного обращения с ним, соблюдать права и законные интересы соседей, использовать приусадебный земельный участок по назначению, содержать придомовую территорию в 5 м от домовладения.</w:t>
      </w: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BA1F8B" w:rsidRPr="00A36F7D" w:rsidRDefault="006D25E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A59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Доклад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F3096" w:rsidRPr="00A36F7D" w:rsidRDefault="006D25EB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1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ПОРУЧЕНИЯ: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567"/>
        <w:gridCol w:w="4895"/>
        <w:gridCol w:w="1692"/>
        <w:gridCol w:w="2342"/>
      </w:tblGrid>
      <w:tr w:rsidR="002B4819" w:rsidRPr="00A36F7D" w:rsidTr="00A807E2">
        <w:trPr>
          <w:trHeight w:val="1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tabs>
                <w:tab w:val="left" w:pos="4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поручения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2B4819" w:rsidRPr="00A36F7D" w:rsidRDefault="007E5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21B5C" w:rsidRPr="00A36F7D" w:rsidTr="00A807E2">
        <w:trPr>
          <w:trHeight w:val="1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321B5C" w:rsidRPr="00A36F7D" w:rsidRDefault="00A807E2" w:rsidP="00471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B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321B5C" w:rsidRDefault="003E6C69" w:rsidP="006D25EB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работы по благоустройству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321B5C" w:rsidRDefault="00DC0FAC" w:rsidP="00DC0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321B5C" w:rsidRPr="007C510D" w:rsidRDefault="00DC0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Бердников А.Н.</w:t>
            </w:r>
          </w:p>
        </w:tc>
      </w:tr>
    </w:tbl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Вербин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CB" w:rsidRDefault="004865CB" w:rsidP="00775AC8">
      <w:pPr>
        <w:spacing w:after="0" w:line="240" w:lineRule="auto"/>
      </w:pPr>
      <w:r>
        <w:separator/>
      </w:r>
    </w:p>
  </w:endnote>
  <w:endnote w:type="continuationSeparator" w:id="0">
    <w:p w:rsidR="004865CB" w:rsidRDefault="004865C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7E2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CB" w:rsidRDefault="004865CB" w:rsidP="00775AC8">
      <w:pPr>
        <w:spacing w:after="0" w:line="240" w:lineRule="auto"/>
      </w:pPr>
      <w:r>
        <w:separator/>
      </w:r>
    </w:p>
  </w:footnote>
  <w:footnote w:type="continuationSeparator" w:id="0">
    <w:p w:rsidR="004865CB" w:rsidRDefault="004865C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4854-0FA5-45E4-866D-645B9DE5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104</cp:revision>
  <cp:lastPrinted>2024-09-11T12:29:00Z</cp:lastPrinted>
  <dcterms:created xsi:type="dcterms:W3CDTF">2017-02-16T14:43:00Z</dcterms:created>
  <dcterms:modified xsi:type="dcterms:W3CDTF">2024-11-05T03:53:00Z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